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AE1D8" w14:textId="550ECDCF" w:rsidR="002168A7" w:rsidRPr="00DE5678" w:rsidRDefault="00927EA4" w:rsidP="00DE5678">
      <w:pPr>
        <w:pBdr>
          <w:bottom w:val="single" w:sz="4" w:space="1" w:color="auto"/>
        </w:pBdr>
        <w:ind w:left="360"/>
        <w:jc w:val="center"/>
        <w:rPr>
          <w:rFonts w:asciiTheme="minorHAnsi" w:hAnsiTheme="minorHAnsi"/>
          <w:b/>
          <w:sz w:val="40"/>
          <w:szCs w:val="40"/>
          <w:lang w:val="en-US"/>
        </w:rPr>
      </w:pPr>
      <w:r>
        <w:rPr>
          <w:rFonts w:asciiTheme="minorHAnsi" w:hAnsiTheme="minorHAnsi"/>
          <w:b/>
          <w:sz w:val="40"/>
          <w:szCs w:val="40"/>
          <w:lang w:val="en-US"/>
        </w:rPr>
        <w:t>Howmet</w:t>
      </w:r>
      <w:r w:rsidR="002168A7" w:rsidRPr="00DE5678">
        <w:rPr>
          <w:rFonts w:asciiTheme="minorHAnsi" w:hAnsiTheme="minorHAnsi"/>
          <w:b/>
          <w:sz w:val="40"/>
          <w:szCs w:val="40"/>
          <w:lang w:val="en-US"/>
        </w:rPr>
        <w:t xml:space="preserve"> Invoicing Requirements</w:t>
      </w:r>
      <w:r w:rsidR="00514599">
        <w:rPr>
          <w:noProof/>
          <w:lang w:val="hu-HU" w:eastAsia="hu-HU"/>
        </w:rPr>
        <w:t xml:space="preserve">   </w:t>
      </w:r>
      <w:r>
        <w:rPr>
          <w:noProof/>
          <w:lang w:val="en-US"/>
        </w:rPr>
        <w:t xml:space="preserve">                    </w:t>
      </w:r>
      <w:r>
        <w:rPr>
          <w:noProof/>
          <w:lang w:val="hu-HU" w:eastAsia="hu-HU"/>
        </w:rPr>
        <w:t xml:space="preserve"> </w:t>
      </w:r>
      <w:r>
        <w:rPr>
          <w:noProof/>
        </w:rPr>
        <w:drawing>
          <wp:inline distT="0" distB="0" distL="0" distR="0" wp14:anchorId="472C61CB" wp14:editId="0CB08835">
            <wp:extent cx="1124712" cy="1216152"/>
            <wp:effectExtent l="0" t="0" r="0" b="3175"/>
            <wp:docPr id="17" name="Picture 16">
              <a:extLst xmlns:a="http://schemas.openxmlformats.org/drawingml/2006/main">
                <a:ext uri="{FF2B5EF4-FFF2-40B4-BE49-F238E27FC236}">
                  <a16:creationId xmlns:a16="http://schemas.microsoft.com/office/drawing/2014/main" id="{E9922CC6-CFD1-4411-8BDF-7518D4ED564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6">
                      <a:extLst>
                        <a:ext uri="{FF2B5EF4-FFF2-40B4-BE49-F238E27FC236}">
                          <a16:creationId xmlns:a16="http://schemas.microsoft.com/office/drawing/2014/main" id="{E9922CC6-CFD1-4411-8BDF-7518D4ED564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265" t="7201" r="17840" b="38666"/>
                    <a:stretch/>
                  </pic:blipFill>
                  <pic:spPr>
                    <a:xfrm>
                      <a:off x="0" y="0"/>
                      <a:ext cx="1124712" cy="1216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96D7A3" w14:textId="77777777" w:rsidR="002168A7" w:rsidRPr="00694161" w:rsidRDefault="002168A7" w:rsidP="00CF1BA6">
      <w:pPr>
        <w:rPr>
          <w:rFonts w:asciiTheme="minorHAnsi" w:hAnsiTheme="minorHAnsi"/>
          <w:lang w:val="en-US"/>
        </w:rPr>
      </w:pPr>
    </w:p>
    <w:p w14:paraId="76DB5C95" w14:textId="77777777" w:rsidR="003E29B1" w:rsidRPr="00694161" w:rsidRDefault="003E29B1" w:rsidP="00CF1BA6">
      <w:pPr>
        <w:rPr>
          <w:rFonts w:asciiTheme="minorHAnsi" w:hAnsiTheme="minorHAnsi"/>
          <w:lang w:val="en-US"/>
        </w:rPr>
      </w:pPr>
    </w:p>
    <w:p w14:paraId="587BAE33" w14:textId="372A9259" w:rsidR="002168A7" w:rsidRPr="00943642" w:rsidRDefault="00B205C9" w:rsidP="00DF4ACB">
      <w:pPr>
        <w:ind w:left="360"/>
        <w:jc w:val="both"/>
        <w:rPr>
          <w:rFonts w:asciiTheme="minorHAnsi" w:hAnsiTheme="minorHAnsi"/>
        </w:rPr>
      </w:pPr>
      <w:r w:rsidRPr="00943642">
        <w:rPr>
          <w:rFonts w:asciiTheme="minorHAnsi" w:hAnsiTheme="minorHAnsi"/>
        </w:rPr>
        <w:t>I</w:t>
      </w:r>
      <w:r w:rsidR="002168A7" w:rsidRPr="00943642">
        <w:rPr>
          <w:rFonts w:asciiTheme="minorHAnsi" w:hAnsiTheme="minorHAnsi"/>
        </w:rPr>
        <w:t xml:space="preserve">nvoice processing and matching </w:t>
      </w:r>
      <w:r w:rsidR="00272405" w:rsidRPr="00943642">
        <w:rPr>
          <w:rFonts w:asciiTheme="minorHAnsi" w:hAnsiTheme="minorHAnsi"/>
        </w:rPr>
        <w:t xml:space="preserve">are </w:t>
      </w:r>
      <w:r w:rsidR="009A39A9" w:rsidRPr="00943642">
        <w:rPr>
          <w:rFonts w:asciiTheme="minorHAnsi" w:hAnsiTheme="minorHAnsi"/>
        </w:rPr>
        <w:t>electronic</w:t>
      </w:r>
      <w:r w:rsidR="000B37E2">
        <w:rPr>
          <w:rFonts w:asciiTheme="minorHAnsi" w:hAnsiTheme="minorHAnsi"/>
        </w:rPr>
        <w:t xml:space="preserve"> within </w:t>
      </w:r>
      <w:r w:rsidR="002303B8">
        <w:rPr>
          <w:rFonts w:asciiTheme="minorHAnsi" w:hAnsiTheme="minorHAnsi"/>
        </w:rPr>
        <w:t>Howmet</w:t>
      </w:r>
      <w:r w:rsidR="002168A7" w:rsidRPr="00943642">
        <w:rPr>
          <w:rFonts w:asciiTheme="minorHAnsi" w:hAnsiTheme="minorHAnsi"/>
        </w:rPr>
        <w:t xml:space="preserve">. To enable issue free processing, you are requested to </w:t>
      </w:r>
      <w:r w:rsidR="009A39A9" w:rsidRPr="00943642">
        <w:rPr>
          <w:rFonts w:asciiTheme="minorHAnsi" w:hAnsiTheme="minorHAnsi"/>
        </w:rPr>
        <w:t xml:space="preserve">send </w:t>
      </w:r>
      <w:r w:rsidR="002168A7" w:rsidRPr="00943642">
        <w:rPr>
          <w:rFonts w:asciiTheme="minorHAnsi" w:hAnsiTheme="minorHAnsi"/>
        </w:rPr>
        <w:t>invoices that meet the following criteria. Compliance with th</w:t>
      </w:r>
      <w:r w:rsidR="009A39A9" w:rsidRPr="00943642">
        <w:rPr>
          <w:rFonts w:asciiTheme="minorHAnsi" w:hAnsiTheme="minorHAnsi"/>
        </w:rPr>
        <w:t>es</w:t>
      </w:r>
      <w:r w:rsidR="002168A7" w:rsidRPr="00943642">
        <w:rPr>
          <w:rFonts w:asciiTheme="minorHAnsi" w:hAnsiTheme="minorHAnsi"/>
        </w:rPr>
        <w:t xml:space="preserve">e requirements below will ensure that your invoice </w:t>
      </w:r>
      <w:r w:rsidR="009A39A9" w:rsidRPr="00943642">
        <w:rPr>
          <w:rFonts w:asciiTheme="minorHAnsi" w:hAnsiTheme="minorHAnsi"/>
        </w:rPr>
        <w:t xml:space="preserve">is </w:t>
      </w:r>
      <w:r w:rsidR="002168A7" w:rsidRPr="00943642">
        <w:rPr>
          <w:rFonts w:asciiTheme="minorHAnsi" w:hAnsiTheme="minorHAnsi"/>
        </w:rPr>
        <w:t>processed and matched timely and therefore paid on time. Non-compliance with the</w:t>
      </w:r>
      <w:r w:rsidR="009A39A9" w:rsidRPr="00943642">
        <w:rPr>
          <w:rFonts w:asciiTheme="minorHAnsi" w:hAnsiTheme="minorHAnsi"/>
        </w:rPr>
        <w:t>se</w:t>
      </w:r>
      <w:r w:rsidR="002168A7" w:rsidRPr="00943642">
        <w:rPr>
          <w:rFonts w:asciiTheme="minorHAnsi" w:hAnsiTheme="minorHAnsi"/>
        </w:rPr>
        <w:t xml:space="preserve"> requirements may result in delayed payments. </w:t>
      </w:r>
    </w:p>
    <w:p w14:paraId="1BD6ADED" w14:textId="77777777" w:rsidR="002168A7" w:rsidRPr="00943642" w:rsidRDefault="002168A7" w:rsidP="00DF4ACB">
      <w:pPr>
        <w:jc w:val="both"/>
        <w:rPr>
          <w:rFonts w:asciiTheme="minorHAnsi" w:hAnsiTheme="minorHAnsi"/>
          <w:lang w:val="en-US"/>
        </w:rPr>
      </w:pPr>
    </w:p>
    <w:p w14:paraId="15DB16F2" w14:textId="77777777" w:rsidR="00D32EEB" w:rsidRPr="00D32EEB" w:rsidRDefault="002168A7" w:rsidP="00DF4ACB">
      <w:pPr>
        <w:pStyle w:val="ListParagraph"/>
        <w:numPr>
          <w:ilvl w:val="0"/>
          <w:numId w:val="10"/>
        </w:numPr>
        <w:jc w:val="both"/>
        <w:rPr>
          <w:rFonts w:asciiTheme="minorHAnsi" w:hAnsiTheme="minorHAnsi"/>
        </w:rPr>
      </w:pPr>
      <w:r w:rsidRPr="005E3AFE">
        <w:rPr>
          <w:rFonts w:asciiTheme="minorHAnsi" w:hAnsiTheme="minorHAnsi"/>
          <w:lang w:val="en-US"/>
        </w:rPr>
        <w:t xml:space="preserve">Please </w:t>
      </w:r>
      <w:r w:rsidR="00E76214">
        <w:rPr>
          <w:rFonts w:asciiTheme="minorHAnsi" w:hAnsiTheme="minorHAnsi"/>
          <w:lang w:val="en-US"/>
        </w:rPr>
        <w:t xml:space="preserve">submit </w:t>
      </w:r>
      <w:r w:rsidR="00E76214" w:rsidRPr="00E76214">
        <w:rPr>
          <w:rFonts w:asciiTheme="minorHAnsi" w:hAnsiTheme="minorHAnsi"/>
          <w:lang w:val="en-US"/>
        </w:rPr>
        <w:t>valid VAT invoices (unless you are not registered for VAT)</w:t>
      </w:r>
      <w:r w:rsidR="00E76214">
        <w:rPr>
          <w:rFonts w:asciiTheme="minorHAnsi" w:hAnsiTheme="minorHAnsi"/>
          <w:lang w:val="en-US"/>
        </w:rPr>
        <w:t xml:space="preserve"> and </w:t>
      </w:r>
      <w:r w:rsidRPr="005E3AFE">
        <w:rPr>
          <w:rFonts w:asciiTheme="minorHAnsi" w:hAnsiTheme="minorHAnsi"/>
          <w:lang w:val="en-US"/>
        </w:rPr>
        <w:t xml:space="preserve">generate your invoice with </w:t>
      </w:r>
      <w:r w:rsidR="009A39A9" w:rsidRPr="005E3AFE">
        <w:rPr>
          <w:rFonts w:asciiTheme="minorHAnsi" w:hAnsiTheme="minorHAnsi"/>
          <w:lang w:val="en-US"/>
        </w:rPr>
        <w:t xml:space="preserve">a </w:t>
      </w:r>
      <w:r w:rsidRPr="005E3AFE">
        <w:rPr>
          <w:rFonts w:asciiTheme="minorHAnsi" w:hAnsiTheme="minorHAnsi"/>
          <w:lang w:val="en-US"/>
        </w:rPr>
        <w:t xml:space="preserve">good quality printer and avoid </w:t>
      </w:r>
      <w:r w:rsidR="009A39A9" w:rsidRPr="005E3AFE">
        <w:rPr>
          <w:rFonts w:asciiTheme="minorHAnsi" w:hAnsiTheme="minorHAnsi"/>
          <w:lang w:val="en-US"/>
        </w:rPr>
        <w:t>hand written</w:t>
      </w:r>
      <w:r w:rsidRPr="005E3AFE">
        <w:rPr>
          <w:rFonts w:asciiTheme="minorHAnsi" w:hAnsiTheme="minorHAnsi"/>
          <w:lang w:val="en-US"/>
        </w:rPr>
        <w:t xml:space="preserve"> invoices.</w:t>
      </w:r>
    </w:p>
    <w:p w14:paraId="110BFE16" w14:textId="77777777" w:rsidR="00D32EEB" w:rsidRDefault="00D32EEB" w:rsidP="00D32EEB">
      <w:pPr>
        <w:pStyle w:val="ListParagraph"/>
        <w:jc w:val="both"/>
        <w:rPr>
          <w:rFonts w:asciiTheme="minorHAnsi" w:hAnsiTheme="minorHAnsi"/>
          <w:lang w:val="en-US"/>
        </w:rPr>
      </w:pPr>
    </w:p>
    <w:p w14:paraId="141F4000" w14:textId="11854E13" w:rsidR="00CB51C9" w:rsidRPr="00CB51C9" w:rsidRDefault="00D32EEB" w:rsidP="00D32EEB">
      <w:pPr>
        <w:pStyle w:val="ListParagraph"/>
        <w:rPr>
          <w:rFonts w:asciiTheme="minorHAnsi" w:hAnsiTheme="minorHAnsi"/>
        </w:rPr>
      </w:pPr>
      <w:r>
        <w:rPr>
          <w:rFonts w:asciiTheme="minorHAnsi" w:hAnsiTheme="minorHAnsi"/>
          <w:lang w:val="en-US"/>
        </w:rPr>
        <w:t xml:space="preserve">If you are able to send your invoices electronically please send your invoice via email to the following email address: </w:t>
      </w:r>
      <w:hyperlink r:id="rId9" w:history="1">
        <w:r w:rsidR="00927EA4" w:rsidRPr="002B598B">
          <w:rPr>
            <w:rStyle w:val="Hyperlink"/>
            <w:rFonts w:asciiTheme="minorHAnsi" w:hAnsiTheme="minorHAnsi"/>
            <w:lang w:val="en-US"/>
          </w:rPr>
          <w:t>eueinvoice@howmet.com</w:t>
        </w:r>
      </w:hyperlink>
      <w:r w:rsidR="00927EA4">
        <w:rPr>
          <w:rFonts w:asciiTheme="minorHAnsi" w:hAnsiTheme="minorHAnsi"/>
          <w:lang w:val="en-US"/>
        </w:rPr>
        <w:t xml:space="preserve"> </w:t>
      </w:r>
      <w:r>
        <w:rPr>
          <w:rFonts w:asciiTheme="minorHAnsi" w:hAnsiTheme="minorHAnsi"/>
          <w:lang w:val="en-US"/>
        </w:rPr>
        <w:t xml:space="preserve"> </w:t>
      </w:r>
      <w:r w:rsidR="00C21514" w:rsidRPr="00AA7E8E">
        <w:rPr>
          <w:rFonts w:asciiTheme="minorHAnsi" w:hAnsiTheme="minorHAnsi"/>
          <w:lang w:val="en-US"/>
        </w:rPr>
        <w:t>(applicable only for the specified location</w:t>
      </w:r>
      <w:r w:rsidR="00045582" w:rsidRPr="00AA7E8E">
        <w:rPr>
          <w:rFonts w:asciiTheme="minorHAnsi" w:hAnsiTheme="minorHAnsi"/>
          <w:lang w:val="en-US"/>
        </w:rPr>
        <w:t>s</w:t>
      </w:r>
      <w:r w:rsidR="00C21514" w:rsidRPr="00AA7E8E">
        <w:rPr>
          <w:rFonts w:asciiTheme="minorHAnsi" w:hAnsiTheme="minorHAnsi"/>
          <w:lang w:val="en-US"/>
        </w:rPr>
        <w:t xml:space="preserve"> – see below location list)</w:t>
      </w:r>
      <w:r w:rsidR="00CB51C9">
        <w:rPr>
          <w:rFonts w:asciiTheme="minorHAnsi" w:hAnsiTheme="minorHAnsi"/>
          <w:lang w:val="en-US"/>
        </w:rPr>
        <w:br/>
      </w:r>
    </w:p>
    <w:p w14:paraId="0DE707B6" w14:textId="77777777" w:rsidR="006F6575" w:rsidRPr="00E37276" w:rsidRDefault="00CB51C9" w:rsidP="00DF4ACB">
      <w:pPr>
        <w:pStyle w:val="ListParagraph"/>
        <w:numPr>
          <w:ilvl w:val="0"/>
          <w:numId w:val="10"/>
        </w:numPr>
        <w:jc w:val="both"/>
        <w:rPr>
          <w:rFonts w:asciiTheme="minorHAnsi" w:hAnsiTheme="minorHAnsi"/>
        </w:rPr>
      </w:pPr>
      <w:r w:rsidRPr="00E37276">
        <w:rPr>
          <w:rFonts w:asciiTheme="minorHAnsi" w:hAnsiTheme="minorHAnsi"/>
          <w:lang w:val="en-US"/>
        </w:rPr>
        <w:t>To facilitate our invoice processing please do NOT STAPLE the pages In case of a multi-page invoice.</w:t>
      </w:r>
      <w:r w:rsidRPr="00E37276">
        <w:rPr>
          <w:rFonts w:asciiTheme="minorHAnsi" w:hAnsiTheme="minorHAnsi"/>
          <w:lang w:val="en-US"/>
        </w:rPr>
        <w:tab/>
      </w:r>
      <w:r w:rsidR="006C07F1" w:rsidRPr="00E37276">
        <w:rPr>
          <w:rFonts w:asciiTheme="minorHAnsi" w:hAnsiTheme="minorHAnsi"/>
          <w:lang w:val="en-US"/>
        </w:rPr>
        <w:br/>
      </w:r>
      <w:r w:rsidR="00E648ED" w:rsidRPr="00E37276">
        <w:rPr>
          <w:rFonts w:asciiTheme="minorHAnsi" w:hAnsiTheme="minorHAnsi"/>
          <w:lang w:val="en-US"/>
        </w:rPr>
        <w:tab/>
      </w:r>
    </w:p>
    <w:p w14:paraId="731F7E12" w14:textId="78773A35" w:rsidR="00660213" w:rsidRPr="005E3AFE" w:rsidRDefault="00660213" w:rsidP="00DF4ACB">
      <w:pPr>
        <w:pStyle w:val="ListParagraph"/>
        <w:numPr>
          <w:ilvl w:val="0"/>
          <w:numId w:val="10"/>
        </w:numPr>
        <w:jc w:val="both"/>
        <w:rPr>
          <w:rFonts w:asciiTheme="minorHAnsi" w:hAnsiTheme="minorHAnsi"/>
        </w:rPr>
      </w:pPr>
      <w:r w:rsidRPr="005E3AFE">
        <w:rPr>
          <w:rFonts w:asciiTheme="minorHAnsi" w:hAnsiTheme="minorHAnsi"/>
        </w:rPr>
        <w:t xml:space="preserve">Supplier name on the invoice </w:t>
      </w:r>
      <w:r w:rsidR="00C71FB2" w:rsidRPr="005E3AFE">
        <w:rPr>
          <w:rFonts w:asciiTheme="minorHAnsi" w:hAnsiTheme="minorHAnsi"/>
        </w:rPr>
        <w:t>must</w:t>
      </w:r>
      <w:r w:rsidRPr="005E3AFE">
        <w:rPr>
          <w:rFonts w:asciiTheme="minorHAnsi" w:hAnsiTheme="minorHAnsi"/>
        </w:rPr>
        <w:t xml:space="preserve"> match the supplie</w:t>
      </w:r>
      <w:r w:rsidR="00DF234A">
        <w:rPr>
          <w:rFonts w:asciiTheme="minorHAnsi" w:hAnsiTheme="minorHAnsi"/>
        </w:rPr>
        <w:t xml:space="preserve">r name on the corresponding </w:t>
      </w:r>
      <w:r w:rsidR="002303B8">
        <w:rPr>
          <w:rFonts w:asciiTheme="minorHAnsi" w:hAnsiTheme="minorHAnsi"/>
        </w:rPr>
        <w:t>Howmet</w:t>
      </w:r>
      <w:r w:rsidR="00DF234A">
        <w:rPr>
          <w:rFonts w:asciiTheme="minorHAnsi" w:hAnsiTheme="minorHAnsi"/>
        </w:rPr>
        <w:t xml:space="preserve"> </w:t>
      </w:r>
      <w:r w:rsidRPr="005E3AFE">
        <w:rPr>
          <w:rFonts w:asciiTheme="minorHAnsi" w:hAnsiTheme="minorHAnsi"/>
        </w:rPr>
        <w:t xml:space="preserve">purchase order. If there is any difference between the supplier name shown on the purchase order and the correct name of your company, please send a modification request to the </w:t>
      </w:r>
      <w:r w:rsidR="002303B8">
        <w:rPr>
          <w:rFonts w:asciiTheme="minorHAnsi" w:hAnsiTheme="minorHAnsi"/>
          <w:lang w:val="en-US"/>
        </w:rPr>
        <w:t>Howmet</w:t>
      </w:r>
      <w:r w:rsidR="001561B6" w:rsidRPr="00943642">
        <w:rPr>
          <w:rFonts w:asciiTheme="minorHAnsi" w:hAnsiTheme="minorHAnsi"/>
          <w:lang w:val="en-US"/>
        </w:rPr>
        <w:t xml:space="preserve"> </w:t>
      </w:r>
      <w:r w:rsidRPr="005E3AFE">
        <w:rPr>
          <w:rFonts w:asciiTheme="minorHAnsi" w:hAnsiTheme="minorHAnsi"/>
        </w:rPr>
        <w:t>Buyer and ask for a correct purchase order.</w:t>
      </w:r>
    </w:p>
    <w:p w14:paraId="1A347825" w14:textId="77777777" w:rsidR="002168A7" w:rsidRPr="005E3AFE" w:rsidRDefault="002168A7" w:rsidP="00DF4ACB">
      <w:pPr>
        <w:ind w:left="360"/>
        <w:jc w:val="both"/>
        <w:rPr>
          <w:rFonts w:asciiTheme="minorHAnsi" w:hAnsiTheme="minorHAnsi"/>
          <w:lang w:val="en-US"/>
        </w:rPr>
      </w:pPr>
    </w:p>
    <w:p w14:paraId="69F1E3CD" w14:textId="100C0090" w:rsidR="002168A7" w:rsidRPr="00943642" w:rsidRDefault="00DB2BE9" w:rsidP="00DF4ACB">
      <w:pPr>
        <w:pStyle w:val="ListParagraph"/>
        <w:numPr>
          <w:ilvl w:val="0"/>
          <w:numId w:val="10"/>
        </w:numPr>
        <w:jc w:val="both"/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 xml:space="preserve">Please indicate the full </w:t>
      </w:r>
      <w:r w:rsidR="002303B8">
        <w:rPr>
          <w:rFonts w:asciiTheme="minorHAnsi" w:hAnsiTheme="minorHAnsi"/>
          <w:lang w:val="en-US"/>
        </w:rPr>
        <w:t>Howmet</w:t>
      </w:r>
      <w:r w:rsidR="002168A7" w:rsidRPr="005E3AFE">
        <w:rPr>
          <w:rFonts w:asciiTheme="minorHAnsi" w:hAnsiTheme="minorHAnsi"/>
          <w:lang w:val="en-US"/>
        </w:rPr>
        <w:t xml:space="preserve"> Purchase Order (PO)</w:t>
      </w:r>
      <w:r w:rsidR="00F3030E" w:rsidRPr="005E3AFE">
        <w:rPr>
          <w:rFonts w:asciiTheme="minorHAnsi" w:hAnsiTheme="minorHAnsi"/>
          <w:lang w:val="en-US"/>
        </w:rPr>
        <w:t xml:space="preserve"> number</w:t>
      </w:r>
      <w:r w:rsidR="002168A7" w:rsidRPr="005E3AFE">
        <w:rPr>
          <w:rFonts w:asciiTheme="minorHAnsi" w:hAnsiTheme="minorHAnsi"/>
          <w:lang w:val="en-US"/>
        </w:rPr>
        <w:t xml:space="preserve"> or the Blanket release number </w:t>
      </w:r>
      <w:r w:rsidR="002168A7" w:rsidRPr="005E3AFE">
        <w:rPr>
          <w:rFonts w:asciiTheme="minorHAnsi" w:hAnsiTheme="minorHAnsi"/>
          <w:b/>
          <w:lang w:val="en-US"/>
        </w:rPr>
        <w:t>on first</w:t>
      </w:r>
      <w:r w:rsidR="002168A7" w:rsidRPr="00943642">
        <w:rPr>
          <w:rFonts w:asciiTheme="minorHAnsi" w:hAnsiTheme="minorHAnsi"/>
          <w:b/>
          <w:lang w:val="en-US"/>
        </w:rPr>
        <w:t xml:space="preserve"> page</w:t>
      </w:r>
      <w:r w:rsidR="002168A7" w:rsidRPr="00943642">
        <w:rPr>
          <w:rFonts w:asciiTheme="minorHAnsi" w:hAnsiTheme="minorHAnsi"/>
          <w:lang w:val="en-US"/>
        </w:rPr>
        <w:t xml:space="preserve"> of the invoice.  E.g. 1034321AR line: 1-3, or</w:t>
      </w:r>
      <w:r w:rsidR="00E648ED" w:rsidRPr="00943642">
        <w:rPr>
          <w:rFonts w:asciiTheme="minorHAnsi" w:hAnsiTheme="minorHAnsi"/>
          <w:lang w:val="en-US"/>
        </w:rPr>
        <w:t xml:space="preserve"> in case of a blanket purchase agreement</w:t>
      </w:r>
      <w:r w:rsidR="002168A7" w:rsidRPr="00943642">
        <w:rPr>
          <w:rFonts w:asciiTheme="minorHAnsi" w:hAnsiTheme="minorHAnsi"/>
          <w:lang w:val="en-US"/>
        </w:rPr>
        <w:t xml:space="preserve"> (</w:t>
      </w:r>
      <w:r w:rsidR="00166BED" w:rsidRPr="00943642">
        <w:rPr>
          <w:rFonts w:asciiTheme="minorHAnsi" w:hAnsiTheme="minorHAnsi"/>
          <w:lang w:val="en-US"/>
        </w:rPr>
        <w:t>s</w:t>
      </w:r>
      <w:r w:rsidR="002168A7" w:rsidRPr="00943642">
        <w:rPr>
          <w:rFonts w:asciiTheme="minorHAnsi" w:hAnsiTheme="minorHAnsi"/>
          <w:lang w:val="en-US"/>
        </w:rPr>
        <w:t xml:space="preserve">tock item supply contract) 1030112-release 2.-line 23. </w:t>
      </w:r>
    </w:p>
    <w:p w14:paraId="7FBD30CC" w14:textId="77777777" w:rsidR="002168A7" w:rsidRPr="00943642" w:rsidRDefault="002168A7" w:rsidP="00DF4ACB">
      <w:pPr>
        <w:jc w:val="both"/>
        <w:rPr>
          <w:rFonts w:asciiTheme="minorHAnsi" w:hAnsiTheme="minorHAnsi"/>
          <w:lang w:val="en-US"/>
        </w:rPr>
      </w:pPr>
    </w:p>
    <w:p w14:paraId="1805EF95" w14:textId="61784D46" w:rsidR="002168A7" w:rsidRPr="00943642" w:rsidRDefault="002168A7" w:rsidP="00DF4ACB">
      <w:pPr>
        <w:pStyle w:val="ListParagraph"/>
        <w:numPr>
          <w:ilvl w:val="0"/>
          <w:numId w:val="10"/>
        </w:numPr>
        <w:jc w:val="both"/>
        <w:rPr>
          <w:rFonts w:asciiTheme="minorHAnsi" w:hAnsiTheme="minorHAnsi"/>
          <w:lang w:val="en-US"/>
        </w:rPr>
      </w:pPr>
      <w:r w:rsidRPr="00943642">
        <w:rPr>
          <w:rFonts w:asciiTheme="minorHAnsi" w:hAnsiTheme="minorHAnsi"/>
          <w:lang w:val="en-US"/>
        </w:rPr>
        <w:t xml:space="preserve">For PO </w:t>
      </w:r>
      <w:r w:rsidR="00090155">
        <w:rPr>
          <w:rFonts w:asciiTheme="minorHAnsi" w:hAnsiTheme="minorHAnsi"/>
          <w:lang w:val="en-US"/>
        </w:rPr>
        <w:t xml:space="preserve">number please contact your </w:t>
      </w:r>
      <w:r w:rsidR="002303B8">
        <w:rPr>
          <w:rFonts w:asciiTheme="minorHAnsi" w:hAnsiTheme="minorHAnsi"/>
          <w:lang w:val="en-US"/>
        </w:rPr>
        <w:t>Howmet</w:t>
      </w:r>
      <w:r w:rsidRPr="00943642">
        <w:rPr>
          <w:rFonts w:asciiTheme="minorHAnsi" w:hAnsiTheme="minorHAnsi"/>
          <w:lang w:val="en-US"/>
        </w:rPr>
        <w:t xml:space="preserve"> Buyer/Requestor. If PO number does not exist, the name of the </w:t>
      </w:r>
      <w:r w:rsidR="002303B8">
        <w:rPr>
          <w:rFonts w:asciiTheme="minorHAnsi" w:hAnsiTheme="minorHAnsi"/>
          <w:lang w:val="en-US"/>
        </w:rPr>
        <w:t>Howmet</w:t>
      </w:r>
      <w:r w:rsidR="00090155" w:rsidRPr="00943642">
        <w:rPr>
          <w:rFonts w:asciiTheme="minorHAnsi" w:hAnsiTheme="minorHAnsi"/>
          <w:lang w:val="en-US"/>
        </w:rPr>
        <w:t xml:space="preserve"> </w:t>
      </w:r>
      <w:r w:rsidRPr="00943642">
        <w:rPr>
          <w:rFonts w:asciiTheme="minorHAnsi" w:hAnsiTheme="minorHAnsi"/>
          <w:lang w:val="en-US"/>
        </w:rPr>
        <w:t>person ordering your goods/services should be indicated on the invoice.</w:t>
      </w:r>
    </w:p>
    <w:p w14:paraId="36C4E924" w14:textId="77777777" w:rsidR="002168A7" w:rsidRPr="00943642" w:rsidRDefault="002168A7" w:rsidP="00DF4ACB">
      <w:pPr>
        <w:jc w:val="both"/>
        <w:rPr>
          <w:rFonts w:asciiTheme="minorHAnsi" w:hAnsiTheme="minorHAnsi"/>
          <w:lang w:val="en-US"/>
        </w:rPr>
      </w:pPr>
    </w:p>
    <w:p w14:paraId="3B30E4E4" w14:textId="77777777" w:rsidR="00E648ED" w:rsidRPr="00943642" w:rsidRDefault="002168A7" w:rsidP="00DF4ACB">
      <w:pPr>
        <w:pStyle w:val="ListParagraph"/>
        <w:numPr>
          <w:ilvl w:val="0"/>
          <w:numId w:val="10"/>
        </w:numPr>
        <w:jc w:val="both"/>
        <w:rPr>
          <w:rFonts w:asciiTheme="minorHAnsi" w:hAnsiTheme="minorHAnsi"/>
          <w:lang w:val="en-US"/>
        </w:rPr>
      </w:pPr>
      <w:r w:rsidRPr="00943642">
        <w:rPr>
          <w:rFonts w:asciiTheme="minorHAnsi" w:hAnsiTheme="minorHAnsi"/>
          <w:lang w:val="en-US"/>
        </w:rPr>
        <w:t>Separate invoices should be submitted for each Purchase Order /Blanket Release received. Each individual line on the invoice should contain the line number of the Purchase Order/Release Number to which it relates.</w:t>
      </w:r>
    </w:p>
    <w:p w14:paraId="5DC9DE5C" w14:textId="77777777" w:rsidR="00E648ED" w:rsidRPr="00943642" w:rsidRDefault="00E648ED" w:rsidP="00DF4ACB">
      <w:pPr>
        <w:ind w:left="360"/>
        <w:jc w:val="both"/>
        <w:rPr>
          <w:rFonts w:asciiTheme="minorHAnsi" w:hAnsiTheme="minorHAnsi"/>
          <w:lang w:val="en-US"/>
        </w:rPr>
      </w:pPr>
    </w:p>
    <w:p w14:paraId="24645FF7" w14:textId="385B4F9D" w:rsidR="00F84F94" w:rsidRPr="005E3AFE" w:rsidRDefault="002168A7" w:rsidP="00DF4ACB">
      <w:pPr>
        <w:pStyle w:val="ListParagraph"/>
        <w:numPr>
          <w:ilvl w:val="0"/>
          <w:numId w:val="10"/>
        </w:numPr>
        <w:jc w:val="both"/>
        <w:rPr>
          <w:rFonts w:asciiTheme="minorHAnsi" w:hAnsiTheme="minorHAnsi"/>
          <w:lang w:val="en-US"/>
        </w:rPr>
      </w:pPr>
      <w:r w:rsidRPr="00943642">
        <w:rPr>
          <w:rFonts w:asciiTheme="minorHAnsi" w:hAnsiTheme="minorHAnsi"/>
          <w:lang w:val="en-US"/>
        </w:rPr>
        <w:t xml:space="preserve">Each invoice </w:t>
      </w:r>
      <w:r w:rsidR="00D9200E" w:rsidRPr="00943642">
        <w:rPr>
          <w:rFonts w:asciiTheme="minorHAnsi" w:hAnsiTheme="minorHAnsi"/>
          <w:lang w:val="en-US"/>
        </w:rPr>
        <w:t>should</w:t>
      </w:r>
      <w:r w:rsidRPr="00943642">
        <w:rPr>
          <w:rFonts w:asciiTheme="minorHAnsi" w:hAnsiTheme="minorHAnsi"/>
          <w:lang w:val="en-US"/>
        </w:rPr>
        <w:t xml:space="preserve"> contain only one (1) </w:t>
      </w:r>
      <w:r w:rsidR="002303B8">
        <w:rPr>
          <w:rFonts w:asciiTheme="minorHAnsi" w:hAnsiTheme="minorHAnsi"/>
          <w:lang w:val="en-US"/>
        </w:rPr>
        <w:t>Howmet</w:t>
      </w:r>
      <w:r w:rsidR="00090155" w:rsidRPr="00943642">
        <w:rPr>
          <w:rFonts w:asciiTheme="minorHAnsi" w:hAnsiTheme="minorHAnsi"/>
          <w:lang w:val="en-US"/>
        </w:rPr>
        <w:t xml:space="preserve"> </w:t>
      </w:r>
      <w:r w:rsidRPr="00943642">
        <w:rPr>
          <w:rFonts w:asciiTheme="minorHAnsi" w:hAnsiTheme="minorHAnsi"/>
          <w:lang w:val="en-US"/>
        </w:rPr>
        <w:t xml:space="preserve">purchase order number (according to the relevant Delivery Note that is the basis of receipt). Separate Delivery Notes and </w:t>
      </w:r>
      <w:r w:rsidRPr="005E3AFE">
        <w:rPr>
          <w:rFonts w:asciiTheme="minorHAnsi" w:hAnsiTheme="minorHAnsi"/>
          <w:lang w:val="en-US"/>
        </w:rPr>
        <w:t xml:space="preserve">invoices, containing always one (1) item are required when more than one PO </w:t>
      </w:r>
      <w:r w:rsidR="006F6575" w:rsidRPr="005E3AFE">
        <w:rPr>
          <w:rFonts w:asciiTheme="minorHAnsi" w:hAnsiTheme="minorHAnsi"/>
          <w:lang w:val="en-US"/>
        </w:rPr>
        <w:t>is</w:t>
      </w:r>
      <w:r w:rsidRPr="005E3AFE">
        <w:rPr>
          <w:rFonts w:asciiTheme="minorHAnsi" w:hAnsiTheme="minorHAnsi"/>
          <w:lang w:val="en-US"/>
        </w:rPr>
        <w:t xml:space="preserve"> delivered simultaneously.</w:t>
      </w:r>
    </w:p>
    <w:p w14:paraId="39C259D4" w14:textId="77777777" w:rsidR="00F84F94" w:rsidRPr="005E3AFE" w:rsidRDefault="00F84F94" w:rsidP="00DF4ACB">
      <w:pPr>
        <w:ind w:left="360"/>
        <w:jc w:val="both"/>
        <w:rPr>
          <w:rFonts w:asciiTheme="minorHAnsi" w:hAnsiTheme="minorHAnsi"/>
          <w:lang w:val="en-US"/>
        </w:rPr>
      </w:pPr>
    </w:p>
    <w:p w14:paraId="6FFCDE59" w14:textId="1F4B0D35" w:rsidR="002168A7" w:rsidRPr="005E3AFE" w:rsidRDefault="00521201" w:rsidP="00DF4ACB">
      <w:pPr>
        <w:pStyle w:val="ListParagraph"/>
        <w:numPr>
          <w:ilvl w:val="0"/>
          <w:numId w:val="10"/>
        </w:numPr>
        <w:jc w:val="both"/>
        <w:rPr>
          <w:rFonts w:asciiTheme="minorHAnsi" w:hAnsiTheme="minorHAnsi"/>
        </w:rPr>
      </w:pPr>
      <w:r w:rsidRPr="005E3AFE">
        <w:rPr>
          <w:rFonts w:asciiTheme="minorHAnsi" w:hAnsiTheme="minorHAnsi"/>
          <w:lang w:val="en-US"/>
        </w:rPr>
        <w:t xml:space="preserve">Terms on the </w:t>
      </w:r>
      <w:r w:rsidR="009F5C32" w:rsidRPr="005E3AFE">
        <w:rPr>
          <w:rFonts w:asciiTheme="minorHAnsi" w:hAnsiTheme="minorHAnsi"/>
          <w:lang w:val="en-US"/>
        </w:rPr>
        <w:t xml:space="preserve">invoice should match the </w:t>
      </w:r>
      <w:r w:rsidR="002303B8">
        <w:rPr>
          <w:rFonts w:asciiTheme="minorHAnsi" w:hAnsiTheme="minorHAnsi"/>
          <w:lang w:val="en-US"/>
        </w:rPr>
        <w:t>Howmet</w:t>
      </w:r>
      <w:r w:rsidR="00090155" w:rsidRPr="00943642">
        <w:rPr>
          <w:rFonts w:asciiTheme="minorHAnsi" w:hAnsiTheme="minorHAnsi"/>
          <w:lang w:val="en-US"/>
        </w:rPr>
        <w:t xml:space="preserve"> </w:t>
      </w:r>
      <w:r w:rsidR="009F5C32" w:rsidRPr="005E3AFE">
        <w:rPr>
          <w:rFonts w:asciiTheme="minorHAnsi" w:hAnsiTheme="minorHAnsi"/>
          <w:lang w:val="en-US"/>
        </w:rPr>
        <w:t>Purchase O</w:t>
      </w:r>
      <w:r w:rsidRPr="005E3AFE">
        <w:rPr>
          <w:rFonts w:asciiTheme="minorHAnsi" w:hAnsiTheme="minorHAnsi"/>
          <w:lang w:val="en-US"/>
        </w:rPr>
        <w:t xml:space="preserve">rder’s terms. </w:t>
      </w:r>
      <w:r w:rsidRPr="005E3AFE">
        <w:rPr>
          <w:rFonts w:asciiTheme="minorHAnsi" w:hAnsiTheme="minorHAnsi"/>
        </w:rPr>
        <w:t>If there is any difference, please send a modification request to the</w:t>
      </w:r>
      <w:r w:rsidR="001561B6">
        <w:rPr>
          <w:rFonts w:asciiTheme="minorHAnsi" w:hAnsiTheme="minorHAnsi"/>
        </w:rPr>
        <w:t xml:space="preserve"> </w:t>
      </w:r>
      <w:r w:rsidR="002303B8">
        <w:rPr>
          <w:rFonts w:asciiTheme="minorHAnsi" w:hAnsiTheme="minorHAnsi"/>
          <w:lang w:val="en-US"/>
        </w:rPr>
        <w:t>Howmet</w:t>
      </w:r>
      <w:r w:rsidRPr="005E3AFE">
        <w:rPr>
          <w:rFonts w:asciiTheme="minorHAnsi" w:hAnsiTheme="minorHAnsi"/>
        </w:rPr>
        <w:t xml:space="preserve"> Buyer and ask for a correct </w:t>
      </w:r>
      <w:r w:rsidRPr="005E3AFE">
        <w:rPr>
          <w:rFonts w:asciiTheme="minorHAnsi" w:hAnsiTheme="minorHAnsi"/>
        </w:rPr>
        <w:lastRenderedPageBreak/>
        <w:t>purchase order.</w:t>
      </w:r>
      <w:r w:rsidR="00DF4ACB">
        <w:rPr>
          <w:rFonts w:asciiTheme="minorHAnsi" w:hAnsiTheme="minorHAnsi"/>
        </w:rPr>
        <w:tab/>
      </w:r>
      <w:r w:rsidR="002168A7" w:rsidRPr="005E3AFE">
        <w:rPr>
          <w:rFonts w:asciiTheme="minorHAnsi" w:hAnsiTheme="minorHAnsi"/>
          <w:lang w:val="en-US"/>
        </w:rPr>
        <w:br/>
      </w:r>
    </w:p>
    <w:p w14:paraId="52EAEF59" w14:textId="77777777" w:rsidR="002168A7" w:rsidRPr="00943642" w:rsidRDefault="002168A7" w:rsidP="00DF4ACB">
      <w:pPr>
        <w:pStyle w:val="ListParagraph"/>
        <w:numPr>
          <w:ilvl w:val="0"/>
          <w:numId w:val="10"/>
        </w:numPr>
        <w:jc w:val="both"/>
        <w:rPr>
          <w:rFonts w:asciiTheme="minorHAnsi" w:hAnsiTheme="minorHAnsi"/>
          <w:lang w:val="en-US"/>
        </w:rPr>
      </w:pPr>
      <w:r w:rsidRPr="005E3AFE">
        <w:rPr>
          <w:rFonts w:asciiTheme="minorHAnsi" w:hAnsiTheme="minorHAnsi"/>
          <w:lang w:val="en-US"/>
        </w:rPr>
        <w:t xml:space="preserve">The invoice </w:t>
      </w:r>
      <w:r w:rsidR="00D9200E" w:rsidRPr="005E3AFE">
        <w:rPr>
          <w:rFonts w:asciiTheme="minorHAnsi" w:hAnsiTheme="minorHAnsi"/>
          <w:lang w:val="en-US"/>
        </w:rPr>
        <w:t xml:space="preserve">should </w:t>
      </w:r>
      <w:r w:rsidR="00BB3B40" w:rsidRPr="005E3AFE">
        <w:rPr>
          <w:rFonts w:asciiTheme="minorHAnsi" w:hAnsiTheme="minorHAnsi"/>
          <w:lang w:val="en-US"/>
        </w:rPr>
        <w:t>show</w:t>
      </w:r>
      <w:r w:rsidRPr="005E3AFE">
        <w:rPr>
          <w:rFonts w:asciiTheme="minorHAnsi" w:hAnsiTheme="minorHAnsi"/>
          <w:lang w:val="en-US"/>
        </w:rPr>
        <w:t xml:space="preserve"> only the net, discounted price/amount</w:t>
      </w:r>
      <w:r w:rsidR="006F6575" w:rsidRPr="005E3AFE">
        <w:rPr>
          <w:rFonts w:asciiTheme="minorHAnsi" w:hAnsiTheme="minorHAnsi"/>
          <w:lang w:val="en-US"/>
        </w:rPr>
        <w:t>.</w:t>
      </w:r>
      <w:r w:rsidRPr="005E3AFE">
        <w:rPr>
          <w:rFonts w:asciiTheme="minorHAnsi" w:hAnsiTheme="minorHAnsi"/>
          <w:lang w:val="en-US"/>
        </w:rPr>
        <w:t xml:space="preserve"> (Do not </w:t>
      </w:r>
      <w:r w:rsidR="00D9200E" w:rsidRPr="005E3AFE">
        <w:rPr>
          <w:rFonts w:asciiTheme="minorHAnsi" w:hAnsiTheme="minorHAnsi"/>
          <w:lang w:val="en-US"/>
        </w:rPr>
        <w:t xml:space="preserve">show </w:t>
      </w:r>
      <w:r w:rsidRPr="005E3AFE">
        <w:rPr>
          <w:rFonts w:asciiTheme="minorHAnsi" w:hAnsiTheme="minorHAnsi"/>
          <w:lang w:val="en-US"/>
        </w:rPr>
        <w:t>the original price and</w:t>
      </w:r>
      <w:r w:rsidRPr="00943642">
        <w:rPr>
          <w:rFonts w:asciiTheme="minorHAnsi" w:hAnsiTheme="minorHAnsi"/>
          <w:lang w:val="en-US"/>
        </w:rPr>
        <w:t xml:space="preserve"> the discount separately)</w:t>
      </w:r>
      <w:r w:rsidR="00F70EE7" w:rsidRPr="00943642">
        <w:rPr>
          <w:rFonts w:asciiTheme="minorHAnsi" w:hAnsiTheme="minorHAnsi"/>
          <w:lang w:val="en-US"/>
        </w:rPr>
        <w:t>.</w:t>
      </w:r>
    </w:p>
    <w:p w14:paraId="19ECFC48" w14:textId="77777777" w:rsidR="002168A7" w:rsidRPr="00943642" w:rsidRDefault="002168A7" w:rsidP="00DF4ACB">
      <w:pPr>
        <w:ind w:left="360"/>
        <w:jc w:val="both"/>
        <w:rPr>
          <w:rFonts w:asciiTheme="minorHAnsi" w:hAnsiTheme="minorHAnsi"/>
          <w:lang w:val="en-US"/>
        </w:rPr>
      </w:pPr>
    </w:p>
    <w:p w14:paraId="33970C8E" w14:textId="77777777" w:rsidR="002168A7" w:rsidRPr="00943642" w:rsidRDefault="002168A7" w:rsidP="00DF4ACB">
      <w:pPr>
        <w:pStyle w:val="ListParagraph"/>
        <w:numPr>
          <w:ilvl w:val="0"/>
          <w:numId w:val="10"/>
        </w:numPr>
        <w:jc w:val="both"/>
        <w:rPr>
          <w:rFonts w:asciiTheme="minorHAnsi" w:hAnsiTheme="minorHAnsi"/>
          <w:lang w:val="en-US"/>
        </w:rPr>
      </w:pPr>
      <w:r w:rsidRPr="00943642">
        <w:rPr>
          <w:rFonts w:asciiTheme="minorHAnsi" w:hAnsiTheme="minorHAnsi"/>
          <w:lang w:val="en-US"/>
        </w:rPr>
        <w:t xml:space="preserve">The invoice </w:t>
      </w:r>
      <w:r w:rsidR="00D9200E" w:rsidRPr="00943642">
        <w:rPr>
          <w:rFonts w:asciiTheme="minorHAnsi" w:hAnsiTheme="minorHAnsi"/>
          <w:lang w:val="en-US"/>
        </w:rPr>
        <w:t xml:space="preserve">should </w:t>
      </w:r>
      <w:r w:rsidR="00BB3B40" w:rsidRPr="00943642">
        <w:rPr>
          <w:rFonts w:asciiTheme="minorHAnsi" w:hAnsiTheme="minorHAnsi"/>
          <w:lang w:val="en-US"/>
        </w:rPr>
        <w:t>show</w:t>
      </w:r>
      <w:r w:rsidRPr="00943642">
        <w:rPr>
          <w:rFonts w:asciiTheme="minorHAnsi" w:hAnsiTheme="minorHAnsi"/>
          <w:lang w:val="en-US"/>
        </w:rPr>
        <w:t xml:space="preserve"> only the costs/expenditures that are included in the original purchase order. </w:t>
      </w:r>
      <w:r w:rsidR="00F70EE7" w:rsidRPr="00943642">
        <w:rPr>
          <w:rFonts w:asciiTheme="minorHAnsi" w:hAnsiTheme="minorHAnsi"/>
          <w:lang w:val="en-US"/>
        </w:rPr>
        <w:t>All invoices including items not listed on the PO w</w:t>
      </w:r>
      <w:r w:rsidR="00B42E0C" w:rsidRPr="00943642">
        <w:rPr>
          <w:rFonts w:asciiTheme="minorHAnsi" w:hAnsiTheme="minorHAnsi"/>
          <w:lang w:val="en-US"/>
        </w:rPr>
        <w:t xml:space="preserve">ill be placed on hold and will </w:t>
      </w:r>
      <w:r w:rsidR="00F70EE7" w:rsidRPr="00943642">
        <w:rPr>
          <w:rFonts w:asciiTheme="minorHAnsi" w:hAnsiTheme="minorHAnsi"/>
          <w:lang w:val="en-US"/>
        </w:rPr>
        <w:t>not be approved for payment without authorization from the buyer.</w:t>
      </w:r>
      <w:r w:rsidRPr="00943642">
        <w:rPr>
          <w:rFonts w:asciiTheme="minorHAnsi" w:hAnsiTheme="minorHAnsi"/>
          <w:lang w:val="en-US"/>
        </w:rPr>
        <w:br/>
      </w:r>
    </w:p>
    <w:p w14:paraId="44C9787B" w14:textId="77777777" w:rsidR="00090155" w:rsidRPr="00090155" w:rsidRDefault="002168A7" w:rsidP="00090155">
      <w:pPr>
        <w:pStyle w:val="ListParagraph"/>
        <w:numPr>
          <w:ilvl w:val="0"/>
          <w:numId w:val="10"/>
        </w:numPr>
        <w:jc w:val="both"/>
        <w:rPr>
          <w:rFonts w:asciiTheme="minorHAnsi" w:hAnsiTheme="minorHAnsi"/>
          <w:lang w:val="en-US"/>
        </w:rPr>
      </w:pPr>
      <w:r w:rsidRPr="00943642">
        <w:rPr>
          <w:rFonts w:asciiTheme="minorHAnsi" w:hAnsiTheme="minorHAnsi"/>
          <w:lang w:val="en-US"/>
        </w:rPr>
        <w:t xml:space="preserve">Data of goods/services covered by the invoice </w:t>
      </w:r>
      <w:r w:rsidR="00B205C9" w:rsidRPr="00943642">
        <w:rPr>
          <w:rFonts w:asciiTheme="minorHAnsi" w:hAnsiTheme="minorHAnsi"/>
          <w:lang w:val="en-US"/>
        </w:rPr>
        <w:t>shall match</w:t>
      </w:r>
      <w:r w:rsidR="00572EA8" w:rsidRPr="00943642">
        <w:rPr>
          <w:rFonts w:asciiTheme="minorHAnsi" w:hAnsiTheme="minorHAnsi"/>
          <w:lang w:val="en-US"/>
        </w:rPr>
        <w:t xml:space="preserve"> </w:t>
      </w:r>
      <w:r w:rsidR="00B205C9" w:rsidRPr="00943642">
        <w:rPr>
          <w:rFonts w:asciiTheme="minorHAnsi" w:hAnsiTheme="minorHAnsi"/>
          <w:lang w:val="en-US"/>
        </w:rPr>
        <w:t>those</w:t>
      </w:r>
      <w:r w:rsidR="00572EA8" w:rsidRPr="00943642">
        <w:rPr>
          <w:rFonts w:asciiTheme="minorHAnsi" w:hAnsiTheme="minorHAnsi"/>
          <w:lang w:val="en-US"/>
        </w:rPr>
        <w:t xml:space="preserve"> on</w:t>
      </w:r>
      <w:r w:rsidRPr="00943642">
        <w:rPr>
          <w:rFonts w:asciiTheme="minorHAnsi" w:hAnsiTheme="minorHAnsi"/>
          <w:lang w:val="en-US"/>
        </w:rPr>
        <w:t xml:space="preserve"> the Purchase order. This applies particularly to the currency, unit of measurement and description of products/services.</w:t>
      </w:r>
      <w:r w:rsidR="00090155">
        <w:rPr>
          <w:rFonts w:asciiTheme="minorHAnsi" w:hAnsiTheme="minorHAnsi"/>
          <w:lang w:val="en-US"/>
        </w:rPr>
        <w:t xml:space="preserve"> </w:t>
      </w:r>
      <w:r w:rsidR="00090155" w:rsidRPr="00090155">
        <w:rPr>
          <w:rFonts w:asciiTheme="minorHAnsi" w:hAnsiTheme="minorHAnsi"/>
          <w:lang w:val="en-US"/>
        </w:rPr>
        <w:t>Ensure descriptions of goods/services match with the Purchase Order</w:t>
      </w:r>
      <w:r w:rsidR="00090155">
        <w:rPr>
          <w:rFonts w:asciiTheme="minorHAnsi" w:hAnsiTheme="minorHAnsi"/>
          <w:lang w:val="en-US"/>
        </w:rPr>
        <w:t>.</w:t>
      </w:r>
    </w:p>
    <w:p w14:paraId="001FD8CF" w14:textId="77777777" w:rsidR="002168A7" w:rsidRPr="00943642" w:rsidRDefault="002168A7" w:rsidP="00DF4ACB">
      <w:pPr>
        <w:jc w:val="both"/>
        <w:rPr>
          <w:rFonts w:asciiTheme="minorHAnsi" w:hAnsiTheme="minorHAnsi"/>
          <w:lang w:val="en-US"/>
        </w:rPr>
      </w:pPr>
    </w:p>
    <w:p w14:paraId="60CD33AC" w14:textId="6BC80F19" w:rsidR="006A4B0E" w:rsidRPr="004124BB" w:rsidRDefault="009A39A9" w:rsidP="004124BB">
      <w:pPr>
        <w:pStyle w:val="ListParagraph"/>
        <w:numPr>
          <w:ilvl w:val="0"/>
          <w:numId w:val="10"/>
        </w:numPr>
        <w:jc w:val="both"/>
        <w:rPr>
          <w:rFonts w:ascii="Calibri" w:hAnsi="Calibri"/>
          <w:lang w:val="en-US"/>
        </w:rPr>
      </w:pPr>
      <w:r w:rsidRPr="004124BB">
        <w:rPr>
          <w:rFonts w:ascii="Calibri" w:hAnsi="Calibri"/>
          <w:lang w:val="en-US"/>
        </w:rPr>
        <w:t>Please</w:t>
      </w:r>
      <w:r w:rsidR="002168A7" w:rsidRPr="004124BB">
        <w:rPr>
          <w:rFonts w:ascii="Calibri" w:hAnsi="Calibri"/>
          <w:lang w:val="en-US"/>
        </w:rPr>
        <w:t xml:space="preserve"> </w:t>
      </w:r>
      <w:r w:rsidR="00572EA8" w:rsidRPr="004124BB">
        <w:rPr>
          <w:rFonts w:ascii="Calibri" w:hAnsi="Calibri"/>
          <w:lang w:val="en-US"/>
        </w:rPr>
        <w:t>provide</w:t>
      </w:r>
      <w:r w:rsidR="002168A7" w:rsidRPr="004124BB">
        <w:rPr>
          <w:rFonts w:ascii="Calibri" w:hAnsi="Calibri"/>
          <w:lang w:val="en-US"/>
        </w:rPr>
        <w:t xml:space="preserve"> </w:t>
      </w:r>
      <w:r w:rsidR="00B205C9" w:rsidRPr="004124BB">
        <w:rPr>
          <w:rFonts w:ascii="Calibri" w:hAnsi="Calibri"/>
          <w:lang w:val="en-US"/>
        </w:rPr>
        <w:t xml:space="preserve">accurate </w:t>
      </w:r>
      <w:r w:rsidR="00F921A0" w:rsidRPr="004124BB">
        <w:rPr>
          <w:rFonts w:ascii="Calibri" w:hAnsi="Calibri"/>
          <w:lang w:val="en-US"/>
        </w:rPr>
        <w:t xml:space="preserve">company and </w:t>
      </w:r>
      <w:r w:rsidR="002168A7" w:rsidRPr="004124BB">
        <w:rPr>
          <w:rFonts w:ascii="Calibri" w:hAnsi="Calibri"/>
          <w:lang w:val="en-US"/>
        </w:rPr>
        <w:t>bank information. Should any changes</w:t>
      </w:r>
      <w:r w:rsidR="00B205C9" w:rsidRPr="004124BB">
        <w:rPr>
          <w:rFonts w:ascii="Calibri" w:hAnsi="Calibri"/>
          <w:lang w:val="en-US"/>
        </w:rPr>
        <w:t xml:space="preserve"> in your </w:t>
      </w:r>
      <w:r w:rsidR="008B6E2D" w:rsidRPr="004124BB">
        <w:rPr>
          <w:rFonts w:ascii="Calibri" w:hAnsi="Calibri"/>
          <w:lang w:val="en-US"/>
        </w:rPr>
        <w:t xml:space="preserve">company data (company name, VAT id, registered address) or </w:t>
      </w:r>
      <w:r w:rsidR="00B205C9" w:rsidRPr="004124BB">
        <w:rPr>
          <w:rFonts w:ascii="Calibri" w:hAnsi="Calibri"/>
          <w:lang w:val="en-US"/>
        </w:rPr>
        <w:t>bank data</w:t>
      </w:r>
      <w:r w:rsidR="002168A7" w:rsidRPr="004124BB">
        <w:rPr>
          <w:rFonts w:ascii="Calibri" w:hAnsi="Calibri"/>
          <w:lang w:val="en-US"/>
        </w:rPr>
        <w:t xml:space="preserve"> occur please </w:t>
      </w:r>
      <w:r w:rsidR="0098248E" w:rsidRPr="004124BB">
        <w:rPr>
          <w:rFonts w:ascii="Calibri" w:hAnsi="Calibri"/>
          <w:lang w:val="en-US"/>
        </w:rPr>
        <w:t xml:space="preserve">send </w:t>
      </w:r>
      <w:r w:rsidR="006A4B0E" w:rsidRPr="004124BB">
        <w:rPr>
          <w:rFonts w:ascii="Calibri" w:hAnsi="Calibri"/>
          <w:lang w:val="en-US"/>
        </w:rPr>
        <w:t>an email to M</w:t>
      </w:r>
      <w:r w:rsidR="006A4B0E" w:rsidRPr="007D2C32">
        <w:rPr>
          <w:rFonts w:ascii="Calibri" w:hAnsi="Calibri"/>
          <w:lang w:val="en-US"/>
        </w:rPr>
        <w:t xml:space="preserve">DM EUR Supplier Maintenance </w:t>
      </w:r>
      <w:r w:rsidR="004124BB" w:rsidRPr="007D2C32">
        <w:rPr>
          <w:rFonts w:ascii="Calibri" w:hAnsi="Calibri"/>
          <w:lang w:val="en-US"/>
        </w:rPr>
        <w:t>Team</w:t>
      </w:r>
      <w:r w:rsidR="004124BB">
        <w:rPr>
          <w:rFonts w:ascii="Calibri" w:hAnsi="Calibri" w:cs="Segoe UI"/>
          <w:color w:val="404040"/>
          <w:lang w:val="hu-HU"/>
        </w:rPr>
        <w:t xml:space="preserve"> </w:t>
      </w:r>
      <w:r w:rsidR="006A4B0E" w:rsidRPr="004124BB">
        <w:rPr>
          <w:rFonts w:ascii="Calibri" w:hAnsi="Calibri" w:cs="Segoe UI"/>
          <w:color w:val="404040"/>
          <w:lang w:val="hu-HU"/>
        </w:rPr>
        <w:t>(</w:t>
      </w:r>
      <w:hyperlink r:id="rId10" w:history="1">
        <w:r w:rsidR="0051704B" w:rsidRPr="008A2A7D">
          <w:rPr>
            <w:rStyle w:val="Hyperlink"/>
          </w:rPr>
          <w:t>MDMEURSupplierMaintenanceHowmet@Howmet.com</w:t>
        </w:r>
      </w:hyperlink>
      <w:r w:rsidR="0051704B">
        <w:t xml:space="preserve"> </w:t>
      </w:r>
      <w:r w:rsidR="006A4B0E" w:rsidRPr="004124BB">
        <w:rPr>
          <w:rFonts w:ascii="Calibri" w:hAnsi="Calibri" w:cs="Segoe UI"/>
          <w:color w:val="404040"/>
          <w:lang w:val="hu-HU"/>
        </w:rPr>
        <w:t>).</w:t>
      </w:r>
    </w:p>
    <w:p w14:paraId="3B442959" w14:textId="77777777" w:rsidR="002168A7" w:rsidRPr="00943642" w:rsidRDefault="002168A7" w:rsidP="00DF4ACB">
      <w:pPr>
        <w:jc w:val="both"/>
        <w:rPr>
          <w:rFonts w:asciiTheme="minorHAnsi" w:hAnsiTheme="minorHAnsi"/>
          <w:lang w:val="en-US"/>
        </w:rPr>
      </w:pPr>
    </w:p>
    <w:p w14:paraId="40F317B8" w14:textId="34A84581" w:rsidR="002168A7" w:rsidRPr="0036034C" w:rsidRDefault="002168A7" w:rsidP="00DF4ACB">
      <w:pPr>
        <w:pStyle w:val="ListParagraph"/>
        <w:numPr>
          <w:ilvl w:val="0"/>
          <w:numId w:val="10"/>
        </w:numPr>
        <w:jc w:val="both"/>
        <w:rPr>
          <w:rFonts w:asciiTheme="minorHAnsi" w:hAnsiTheme="minorHAnsi"/>
          <w:lang w:val="en-US"/>
        </w:rPr>
      </w:pPr>
      <w:r w:rsidRPr="00943642">
        <w:rPr>
          <w:rFonts w:asciiTheme="minorHAnsi" w:hAnsiTheme="minorHAnsi"/>
          <w:lang w:val="en-US"/>
        </w:rPr>
        <w:t xml:space="preserve">Any invoice is to be </w:t>
      </w:r>
      <w:r w:rsidR="00B205C9" w:rsidRPr="00943642">
        <w:rPr>
          <w:rFonts w:asciiTheme="minorHAnsi" w:hAnsiTheme="minorHAnsi"/>
          <w:lang w:val="en-US"/>
        </w:rPr>
        <w:t xml:space="preserve">issued </w:t>
      </w:r>
      <w:r w:rsidRPr="00943642">
        <w:rPr>
          <w:rFonts w:asciiTheme="minorHAnsi" w:hAnsiTheme="minorHAnsi"/>
          <w:lang w:val="en-US"/>
        </w:rPr>
        <w:t xml:space="preserve">only </w:t>
      </w:r>
      <w:r w:rsidR="00BB1D91" w:rsidRPr="00943642">
        <w:rPr>
          <w:rFonts w:asciiTheme="minorHAnsi" w:hAnsiTheme="minorHAnsi"/>
          <w:lang w:val="en-US"/>
        </w:rPr>
        <w:t xml:space="preserve">after the </w:t>
      </w:r>
      <w:r w:rsidRPr="00943642">
        <w:rPr>
          <w:rFonts w:asciiTheme="minorHAnsi" w:hAnsiTheme="minorHAnsi"/>
          <w:lang w:val="en-US"/>
        </w:rPr>
        <w:t>delivery of goods/services</w:t>
      </w:r>
      <w:r w:rsidR="00BB1D91" w:rsidRPr="00943642">
        <w:rPr>
          <w:rFonts w:asciiTheme="minorHAnsi" w:hAnsiTheme="minorHAnsi"/>
          <w:lang w:val="en-US"/>
        </w:rPr>
        <w:t>.</w:t>
      </w:r>
      <w:r w:rsidRPr="00943642">
        <w:rPr>
          <w:rFonts w:asciiTheme="minorHAnsi" w:hAnsiTheme="minorHAnsi"/>
          <w:lang w:val="en-US"/>
        </w:rPr>
        <w:t xml:space="preserve"> </w:t>
      </w:r>
      <w:r w:rsidR="00BB1D91" w:rsidRPr="00943642">
        <w:rPr>
          <w:rFonts w:asciiTheme="minorHAnsi" w:hAnsiTheme="minorHAnsi"/>
          <w:lang w:val="en-US"/>
        </w:rPr>
        <w:t>D</w:t>
      </w:r>
      <w:r w:rsidRPr="00943642">
        <w:rPr>
          <w:rFonts w:asciiTheme="minorHAnsi" w:hAnsiTheme="minorHAnsi"/>
          <w:lang w:val="en-US"/>
        </w:rPr>
        <w:t xml:space="preserve">elivery of services is to be confirmed by the relevant </w:t>
      </w:r>
      <w:r w:rsidR="002303B8">
        <w:rPr>
          <w:rFonts w:asciiTheme="minorHAnsi" w:hAnsiTheme="minorHAnsi"/>
          <w:lang w:val="en-US"/>
        </w:rPr>
        <w:t>Howmet</w:t>
      </w:r>
      <w:r w:rsidRPr="00943642">
        <w:rPr>
          <w:rFonts w:asciiTheme="minorHAnsi" w:hAnsiTheme="minorHAnsi"/>
          <w:lang w:val="en-US"/>
        </w:rPr>
        <w:t xml:space="preserve"> </w:t>
      </w:r>
      <w:r w:rsidR="007D47BE" w:rsidRPr="00943642">
        <w:rPr>
          <w:rFonts w:asciiTheme="minorHAnsi" w:hAnsiTheme="minorHAnsi"/>
          <w:lang w:val="en-US"/>
        </w:rPr>
        <w:t xml:space="preserve">individual </w:t>
      </w:r>
      <w:r w:rsidRPr="00943642">
        <w:rPr>
          <w:rFonts w:asciiTheme="minorHAnsi" w:hAnsiTheme="minorHAnsi"/>
          <w:lang w:val="en-US"/>
        </w:rPr>
        <w:t xml:space="preserve">with a </w:t>
      </w:r>
      <w:r w:rsidR="00BB1D91" w:rsidRPr="00943642">
        <w:rPr>
          <w:rFonts w:asciiTheme="minorHAnsi" w:hAnsiTheme="minorHAnsi"/>
          <w:lang w:val="en-US"/>
        </w:rPr>
        <w:t xml:space="preserve">Final Job Sheet. </w:t>
      </w:r>
      <w:r w:rsidR="00BB1D91" w:rsidRPr="0036034C">
        <w:rPr>
          <w:rFonts w:asciiTheme="minorHAnsi" w:hAnsiTheme="minorHAnsi"/>
          <w:lang w:val="en-US"/>
        </w:rPr>
        <w:t>The invoice should be issued based on this document.</w:t>
      </w:r>
    </w:p>
    <w:p w14:paraId="48E1C642" w14:textId="77777777" w:rsidR="00BB1D91" w:rsidRPr="0036034C" w:rsidRDefault="00BB1D91" w:rsidP="00DF4ACB">
      <w:pPr>
        <w:ind w:left="360"/>
        <w:jc w:val="both"/>
        <w:rPr>
          <w:rFonts w:asciiTheme="minorHAnsi" w:hAnsiTheme="minorHAnsi"/>
          <w:lang w:val="en-US"/>
        </w:rPr>
      </w:pPr>
    </w:p>
    <w:p w14:paraId="187FB8B5" w14:textId="4A2354EB" w:rsidR="003A5B29" w:rsidRPr="0036034C" w:rsidRDefault="002303B8" w:rsidP="00DF4ACB">
      <w:pPr>
        <w:pStyle w:val="ListParagraph"/>
        <w:numPr>
          <w:ilvl w:val="0"/>
          <w:numId w:val="10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Howmet</w:t>
      </w:r>
      <w:r w:rsidR="002168A7" w:rsidRPr="0036034C">
        <w:rPr>
          <w:rFonts w:asciiTheme="minorHAnsi" w:hAnsiTheme="minorHAnsi"/>
        </w:rPr>
        <w:t xml:space="preserve"> pays invoices</w:t>
      </w:r>
      <w:r w:rsidR="00CF1BA6" w:rsidRPr="0036034C">
        <w:rPr>
          <w:rFonts w:asciiTheme="minorHAnsi" w:hAnsiTheme="minorHAnsi"/>
        </w:rPr>
        <w:t xml:space="preserve"> based on a pre-agreed schedule </w:t>
      </w:r>
      <w:r w:rsidR="00344EF6" w:rsidRPr="0036034C">
        <w:rPr>
          <w:rFonts w:asciiTheme="minorHAnsi" w:hAnsiTheme="minorHAnsi"/>
        </w:rPr>
        <w:t>through</w:t>
      </w:r>
      <w:r w:rsidR="002168A7" w:rsidRPr="0036034C">
        <w:rPr>
          <w:rFonts w:asciiTheme="minorHAnsi" w:hAnsiTheme="minorHAnsi"/>
        </w:rPr>
        <w:t xml:space="preserve"> </w:t>
      </w:r>
      <w:r w:rsidR="00CF1BA6" w:rsidRPr="0036034C">
        <w:rPr>
          <w:rFonts w:asciiTheme="minorHAnsi" w:hAnsiTheme="minorHAnsi"/>
        </w:rPr>
        <w:t>the</w:t>
      </w:r>
      <w:r w:rsidR="002168A7" w:rsidRPr="0036034C">
        <w:rPr>
          <w:rFonts w:asciiTheme="minorHAnsi" w:hAnsiTheme="minorHAnsi"/>
        </w:rPr>
        <w:t xml:space="preserve"> week</w:t>
      </w:r>
      <w:r w:rsidR="003A5B29" w:rsidRPr="0036034C">
        <w:rPr>
          <w:rFonts w:asciiTheme="minorHAnsi" w:hAnsiTheme="minorHAnsi"/>
        </w:rPr>
        <w:t>.</w:t>
      </w:r>
      <w:r w:rsidR="002168A7" w:rsidRPr="0036034C">
        <w:rPr>
          <w:rFonts w:asciiTheme="minorHAnsi" w:hAnsiTheme="minorHAnsi"/>
        </w:rPr>
        <w:t xml:space="preserve"> Supplier’s invoice will be paid </w:t>
      </w:r>
      <w:r w:rsidR="003A5B29" w:rsidRPr="0036034C">
        <w:rPr>
          <w:rFonts w:asciiTheme="minorHAnsi" w:hAnsiTheme="minorHAnsi"/>
        </w:rPr>
        <w:t xml:space="preserve">either </w:t>
      </w:r>
      <w:r w:rsidR="002168A7" w:rsidRPr="0036034C">
        <w:rPr>
          <w:rFonts w:asciiTheme="minorHAnsi" w:hAnsiTheme="minorHAnsi"/>
        </w:rPr>
        <w:t>on the first payment day after the due date</w:t>
      </w:r>
      <w:r w:rsidR="003A5B29" w:rsidRPr="0036034C">
        <w:rPr>
          <w:rFonts w:asciiTheme="minorHAnsi" w:hAnsiTheme="minorHAnsi"/>
        </w:rPr>
        <w:t xml:space="preserve"> or on the closest payment date</w:t>
      </w:r>
      <w:r w:rsidR="0072056A" w:rsidRPr="0036034C">
        <w:rPr>
          <w:rFonts w:asciiTheme="minorHAnsi" w:hAnsiTheme="minorHAnsi"/>
        </w:rPr>
        <w:t xml:space="preserve"> prior</w:t>
      </w:r>
      <w:r w:rsidR="003A5B29" w:rsidRPr="0036034C">
        <w:rPr>
          <w:rFonts w:asciiTheme="minorHAnsi" w:hAnsiTheme="minorHAnsi"/>
        </w:rPr>
        <w:t xml:space="preserve"> to the due </w:t>
      </w:r>
      <w:r w:rsidR="00344EF6" w:rsidRPr="0036034C">
        <w:rPr>
          <w:rFonts w:asciiTheme="minorHAnsi" w:hAnsiTheme="minorHAnsi"/>
        </w:rPr>
        <w:t xml:space="preserve">date. </w:t>
      </w:r>
      <w:r w:rsidR="003A5B29" w:rsidRPr="0036034C">
        <w:rPr>
          <w:rFonts w:asciiTheme="minorHAnsi" w:hAnsiTheme="minorHAnsi"/>
        </w:rPr>
        <w:t>Special payments dates are exceptions.</w:t>
      </w:r>
    </w:p>
    <w:p w14:paraId="76DDAC5A" w14:textId="77777777" w:rsidR="00BB1D91" w:rsidRPr="00943642" w:rsidRDefault="002168A7" w:rsidP="00DF4ACB">
      <w:pPr>
        <w:pStyle w:val="ListParagraph"/>
        <w:jc w:val="both"/>
        <w:rPr>
          <w:rFonts w:asciiTheme="minorHAnsi" w:hAnsiTheme="minorHAnsi"/>
        </w:rPr>
      </w:pPr>
      <w:r w:rsidRPr="0036034C">
        <w:rPr>
          <w:rFonts w:asciiTheme="minorHAnsi" w:hAnsiTheme="minorHAnsi"/>
        </w:rPr>
        <w:t>Payments arriving at your bank account af</w:t>
      </w:r>
      <w:r w:rsidR="0072056A" w:rsidRPr="0036034C">
        <w:rPr>
          <w:rFonts w:asciiTheme="minorHAnsi" w:hAnsiTheme="minorHAnsi"/>
        </w:rPr>
        <w:t>ter the due date because of these</w:t>
      </w:r>
      <w:r w:rsidRPr="0036034C">
        <w:rPr>
          <w:rFonts w:asciiTheme="minorHAnsi" w:hAnsiTheme="minorHAnsi"/>
        </w:rPr>
        <w:t xml:space="preserve"> reason</w:t>
      </w:r>
      <w:r w:rsidR="0072056A" w:rsidRPr="0036034C">
        <w:rPr>
          <w:rFonts w:asciiTheme="minorHAnsi" w:hAnsiTheme="minorHAnsi"/>
        </w:rPr>
        <w:t>s</w:t>
      </w:r>
      <w:r w:rsidRPr="0036034C">
        <w:rPr>
          <w:rFonts w:asciiTheme="minorHAnsi" w:hAnsiTheme="minorHAnsi"/>
        </w:rPr>
        <w:t xml:space="preserve"> are not considered as late payments.</w:t>
      </w:r>
      <w:r w:rsidR="0072056A" w:rsidRPr="0036034C">
        <w:rPr>
          <w:rFonts w:asciiTheme="minorHAnsi" w:hAnsiTheme="minorHAnsi"/>
        </w:rPr>
        <w:t xml:space="preserve"> The</w:t>
      </w:r>
      <w:r w:rsidR="00CF1BA6" w:rsidRPr="0036034C">
        <w:rPr>
          <w:rFonts w:asciiTheme="minorHAnsi" w:hAnsiTheme="minorHAnsi"/>
        </w:rPr>
        <w:t xml:space="preserve"> payment arrangemen</w:t>
      </w:r>
      <w:r w:rsidR="009A559D" w:rsidRPr="0036034C">
        <w:rPr>
          <w:rFonts w:asciiTheme="minorHAnsi" w:hAnsiTheme="minorHAnsi"/>
        </w:rPr>
        <w:t xml:space="preserve">t can </w:t>
      </w:r>
      <w:r w:rsidR="007D47BE" w:rsidRPr="0036034C">
        <w:rPr>
          <w:rFonts w:asciiTheme="minorHAnsi" w:hAnsiTheme="minorHAnsi"/>
        </w:rPr>
        <w:t xml:space="preserve">only </w:t>
      </w:r>
      <w:r w:rsidR="009A559D" w:rsidRPr="0036034C">
        <w:rPr>
          <w:rFonts w:asciiTheme="minorHAnsi" w:hAnsiTheme="minorHAnsi"/>
        </w:rPr>
        <w:t>be changed by specific agreement with the supplier</w:t>
      </w:r>
      <w:r w:rsidR="007D47BE" w:rsidRPr="0036034C">
        <w:rPr>
          <w:rFonts w:asciiTheme="minorHAnsi" w:hAnsiTheme="minorHAnsi"/>
        </w:rPr>
        <w:t>.</w:t>
      </w:r>
    </w:p>
    <w:p w14:paraId="3129E62B" w14:textId="77777777" w:rsidR="002168A7" w:rsidRPr="00943642" w:rsidRDefault="002168A7" w:rsidP="00DF4ACB">
      <w:pPr>
        <w:ind w:left="360"/>
        <w:jc w:val="both"/>
        <w:rPr>
          <w:rFonts w:asciiTheme="minorHAnsi" w:hAnsiTheme="minorHAnsi"/>
          <w:lang w:val="en-US"/>
        </w:rPr>
      </w:pPr>
    </w:p>
    <w:p w14:paraId="2F6FC1A2" w14:textId="77777777" w:rsidR="00BB1D91" w:rsidRPr="00943642" w:rsidRDefault="002168A7" w:rsidP="00DF4ACB">
      <w:pPr>
        <w:pStyle w:val="ListParagraph"/>
        <w:numPr>
          <w:ilvl w:val="0"/>
          <w:numId w:val="10"/>
        </w:numPr>
        <w:jc w:val="both"/>
        <w:rPr>
          <w:rFonts w:asciiTheme="minorHAnsi" w:hAnsiTheme="minorHAnsi"/>
          <w:lang w:val="en-US"/>
        </w:rPr>
      </w:pPr>
      <w:r w:rsidRPr="00943642">
        <w:rPr>
          <w:rFonts w:asciiTheme="minorHAnsi" w:hAnsiTheme="minorHAnsi"/>
          <w:lang w:val="en-US"/>
        </w:rPr>
        <w:t>Where there is a down payment required prior to delivery</w:t>
      </w:r>
      <w:r w:rsidR="009A559D" w:rsidRPr="00943642">
        <w:rPr>
          <w:rFonts w:asciiTheme="minorHAnsi" w:hAnsiTheme="minorHAnsi"/>
          <w:lang w:val="en-US"/>
        </w:rPr>
        <w:t xml:space="preserve">, </w:t>
      </w:r>
      <w:r w:rsidRPr="00943642">
        <w:rPr>
          <w:rFonts w:asciiTheme="minorHAnsi" w:hAnsiTheme="minorHAnsi"/>
          <w:lang w:val="en-US"/>
        </w:rPr>
        <w:t xml:space="preserve">a separate invoice should be raised for </w:t>
      </w:r>
      <w:r w:rsidR="00F70EE7" w:rsidRPr="00943642">
        <w:rPr>
          <w:rFonts w:asciiTheme="minorHAnsi" w:hAnsiTheme="minorHAnsi"/>
          <w:lang w:val="en-US"/>
        </w:rPr>
        <w:t>the down</w:t>
      </w:r>
      <w:r w:rsidRPr="00943642">
        <w:rPr>
          <w:rFonts w:asciiTheme="minorHAnsi" w:hAnsiTheme="minorHAnsi"/>
          <w:lang w:val="en-US"/>
        </w:rPr>
        <w:t xml:space="preserve"> </w:t>
      </w:r>
      <w:r w:rsidR="00B205C9" w:rsidRPr="00943642">
        <w:rPr>
          <w:rFonts w:asciiTheme="minorHAnsi" w:hAnsiTheme="minorHAnsi"/>
          <w:lang w:val="en-US"/>
        </w:rPr>
        <w:t>payment.</w:t>
      </w:r>
    </w:p>
    <w:p w14:paraId="6D643EAA" w14:textId="77777777" w:rsidR="007540A1" w:rsidRPr="00943642" w:rsidRDefault="007540A1" w:rsidP="00DF4ACB">
      <w:pPr>
        <w:ind w:left="360"/>
        <w:jc w:val="both"/>
        <w:rPr>
          <w:rFonts w:asciiTheme="minorHAnsi" w:hAnsiTheme="minorHAnsi"/>
          <w:lang w:val="en-US"/>
        </w:rPr>
      </w:pPr>
    </w:p>
    <w:p w14:paraId="39C4DF4B" w14:textId="77777777" w:rsidR="007540A1" w:rsidRPr="00943642" w:rsidRDefault="007540A1" w:rsidP="00DF4ACB">
      <w:pPr>
        <w:pStyle w:val="ListParagraph"/>
        <w:numPr>
          <w:ilvl w:val="0"/>
          <w:numId w:val="10"/>
        </w:numPr>
        <w:jc w:val="both"/>
        <w:rPr>
          <w:rFonts w:asciiTheme="minorHAnsi" w:hAnsiTheme="minorHAnsi"/>
          <w:lang w:val="en-US"/>
        </w:rPr>
      </w:pPr>
      <w:r w:rsidRPr="00943642">
        <w:rPr>
          <w:rFonts w:asciiTheme="minorHAnsi" w:hAnsiTheme="minorHAnsi"/>
          <w:lang w:val="en-US"/>
        </w:rPr>
        <w:t>As it is an EU requirement, please indicate the customs tariff number and the net weight of the delivered goods on the invoice.</w:t>
      </w:r>
    </w:p>
    <w:p w14:paraId="50B70A80" w14:textId="77777777" w:rsidR="005A049B" w:rsidRPr="00943642" w:rsidRDefault="005A049B" w:rsidP="00DF4ACB">
      <w:pPr>
        <w:ind w:left="360"/>
        <w:jc w:val="both"/>
        <w:rPr>
          <w:rFonts w:asciiTheme="minorHAnsi" w:hAnsiTheme="minorHAnsi"/>
          <w:lang w:val="en-US"/>
        </w:rPr>
      </w:pPr>
    </w:p>
    <w:p w14:paraId="191AAA91" w14:textId="12FD7F5F" w:rsidR="00B03A50" w:rsidRDefault="005A049B" w:rsidP="00DF4ACB">
      <w:pPr>
        <w:pStyle w:val="ListParagraph"/>
        <w:numPr>
          <w:ilvl w:val="0"/>
          <w:numId w:val="10"/>
        </w:numPr>
        <w:jc w:val="both"/>
        <w:rPr>
          <w:rFonts w:asciiTheme="minorHAnsi" w:hAnsiTheme="minorHAnsi"/>
          <w:lang w:val="en-US"/>
        </w:rPr>
      </w:pPr>
      <w:r w:rsidRPr="00E37276">
        <w:rPr>
          <w:rFonts w:asciiTheme="minorHAnsi" w:hAnsiTheme="minorHAnsi"/>
          <w:lang w:val="en-US"/>
        </w:rPr>
        <w:t xml:space="preserve">Please </w:t>
      </w:r>
      <w:r w:rsidR="00B03A50">
        <w:rPr>
          <w:rFonts w:asciiTheme="minorHAnsi" w:hAnsiTheme="minorHAnsi"/>
          <w:lang w:val="en-US"/>
        </w:rPr>
        <w:t xml:space="preserve">correctly address your invoices to the Entity as </w:t>
      </w:r>
      <w:r w:rsidR="00B40E6A">
        <w:rPr>
          <w:rFonts w:asciiTheme="minorHAnsi" w:hAnsiTheme="minorHAnsi"/>
          <w:lang w:val="en-US"/>
        </w:rPr>
        <w:t>detailed</w:t>
      </w:r>
      <w:r w:rsidR="00B03A50">
        <w:rPr>
          <w:rFonts w:asciiTheme="minorHAnsi" w:hAnsiTheme="minorHAnsi"/>
          <w:lang w:val="en-US"/>
        </w:rPr>
        <w:t xml:space="preserve"> on the </w:t>
      </w:r>
      <w:r w:rsidR="002303B8">
        <w:rPr>
          <w:rFonts w:asciiTheme="minorHAnsi" w:hAnsiTheme="minorHAnsi"/>
          <w:lang w:val="en-US"/>
        </w:rPr>
        <w:t>Howmet</w:t>
      </w:r>
      <w:r w:rsidR="00B03A50">
        <w:rPr>
          <w:rFonts w:asciiTheme="minorHAnsi" w:hAnsiTheme="minorHAnsi"/>
          <w:lang w:val="en-US"/>
        </w:rPr>
        <w:t xml:space="preserve"> Purchase Order. </w:t>
      </w:r>
    </w:p>
    <w:p w14:paraId="2F0E3CE4" w14:textId="77777777" w:rsidR="00D32EEB" w:rsidRPr="00D32EEB" w:rsidRDefault="00D32EEB" w:rsidP="00D32EEB">
      <w:pPr>
        <w:pStyle w:val="ListParagraph"/>
        <w:rPr>
          <w:rFonts w:asciiTheme="minorHAnsi" w:hAnsiTheme="minorHAnsi"/>
          <w:lang w:val="en-US"/>
        </w:rPr>
      </w:pPr>
    </w:p>
    <w:p w14:paraId="5042C3DB" w14:textId="77777777" w:rsidR="00D32EEB" w:rsidRPr="00D32EEB" w:rsidRDefault="00D32EEB" w:rsidP="00D32EEB">
      <w:pPr>
        <w:jc w:val="both"/>
        <w:rPr>
          <w:rFonts w:asciiTheme="minorHAnsi" w:hAnsiTheme="minorHAnsi"/>
          <w:lang w:val="en-US"/>
        </w:rPr>
      </w:pPr>
    </w:p>
    <w:p w14:paraId="2C6077E9" w14:textId="77777777" w:rsidR="00F80BD7" w:rsidRPr="00B03A50" w:rsidRDefault="00F80BD7" w:rsidP="00B03A50">
      <w:pPr>
        <w:jc w:val="both"/>
        <w:rPr>
          <w:rFonts w:asciiTheme="minorHAnsi" w:hAnsiTheme="minorHAnsi"/>
          <w:lang w:val="es-ES"/>
        </w:rPr>
      </w:pPr>
    </w:p>
    <w:p w14:paraId="0BE4E6D6" w14:textId="77777777" w:rsidR="005A049B" w:rsidRPr="00A24045" w:rsidRDefault="00E067DC" w:rsidP="00A24045">
      <w:pPr>
        <w:rPr>
          <w:rFonts w:asciiTheme="minorHAnsi" w:hAnsiTheme="minorHAnsi"/>
          <w:lang w:val="es-ES"/>
        </w:rPr>
      </w:pPr>
      <w:r>
        <w:rPr>
          <w:rFonts w:asciiTheme="minorHAnsi" w:hAnsiTheme="minorHAnsi"/>
          <w:lang w:val="es-ES"/>
        </w:rPr>
        <w:br w:type="page"/>
      </w:r>
    </w:p>
    <w:p w14:paraId="67785444" w14:textId="77777777" w:rsidR="00F80BD7" w:rsidRPr="00F80BD7" w:rsidRDefault="00F80BD7" w:rsidP="00F80BD7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22" w:color="auto"/>
        </w:pBdr>
        <w:ind w:left="720"/>
        <w:rPr>
          <w:rFonts w:ascii="Arial" w:hAnsi="Arial" w:cs="Arial"/>
          <w:b/>
          <w:bCs/>
          <w:color w:val="FF0000"/>
        </w:rPr>
      </w:pPr>
      <w:r w:rsidRPr="00F80BD7">
        <w:rPr>
          <w:rFonts w:ascii="Arial" w:hAnsi="Arial" w:cs="Arial"/>
          <w:b/>
          <w:bCs/>
          <w:color w:val="FF0000"/>
        </w:rPr>
        <w:lastRenderedPageBreak/>
        <w:t>INVOICING ENTITY</w:t>
      </w:r>
    </w:p>
    <w:p w14:paraId="0E459B35" w14:textId="3ACA263F" w:rsidR="00F80BD7" w:rsidRPr="00F80BD7" w:rsidRDefault="00F80BD7" w:rsidP="00F80BD7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22" w:color="auto"/>
        </w:pBdr>
        <w:ind w:left="720"/>
        <w:rPr>
          <w:rFonts w:ascii="Arial" w:hAnsi="Arial" w:cs="Arial"/>
          <w:b/>
          <w:bCs/>
        </w:rPr>
      </w:pPr>
      <w:r w:rsidRPr="00F80BD7">
        <w:rPr>
          <w:rFonts w:ascii="Arial" w:hAnsi="Arial" w:cs="Arial"/>
          <w:b/>
          <w:bCs/>
        </w:rPr>
        <w:t xml:space="preserve">Invoice shall be addressed to the correct </w:t>
      </w:r>
      <w:r w:rsidR="009F1B9C">
        <w:rPr>
          <w:rFonts w:ascii="Arial" w:hAnsi="Arial" w:cs="Arial"/>
          <w:b/>
          <w:bCs/>
        </w:rPr>
        <w:t xml:space="preserve">ordering </w:t>
      </w:r>
      <w:r w:rsidR="002303B8">
        <w:rPr>
          <w:rFonts w:ascii="Arial" w:hAnsi="Arial" w:cs="Arial"/>
          <w:b/>
          <w:bCs/>
        </w:rPr>
        <w:t>Howmet</w:t>
      </w:r>
      <w:r w:rsidRPr="00F80BD7">
        <w:rPr>
          <w:rFonts w:ascii="Arial" w:hAnsi="Arial" w:cs="Arial"/>
          <w:b/>
          <w:bCs/>
        </w:rPr>
        <w:t xml:space="preserve"> Legal Entity Name as stated on the purchase order. (Due to Tax Compliance reasons invoic</w:t>
      </w:r>
      <w:r w:rsidR="009F1B9C">
        <w:rPr>
          <w:rFonts w:ascii="Arial" w:hAnsi="Arial" w:cs="Arial"/>
          <w:b/>
          <w:bCs/>
        </w:rPr>
        <w:t xml:space="preserve">es issued for an incorrect </w:t>
      </w:r>
      <w:r w:rsidR="002303B8">
        <w:rPr>
          <w:rFonts w:ascii="Arial" w:hAnsi="Arial" w:cs="Arial"/>
          <w:b/>
          <w:bCs/>
        </w:rPr>
        <w:t>Howmet</w:t>
      </w:r>
      <w:r w:rsidRPr="00F80BD7">
        <w:rPr>
          <w:rFonts w:ascii="Arial" w:hAnsi="Arial" w:cs="Arial"/>
          <w:b/>
          <w:bCs/>
        </w:rPr>
        <w:t xml:space="preserve"> company cannot be processed and will be returned unpaid in every case.)</w:t>
      </w:r>
    </w:p>
    <w:p w14:paraId="1F600650" w14:textId="77777777" w:rsidR="00F80BD7" w:rsidRPr="00F80BD7" w:rsidRDefault="00F80BD7" w:rsidP="00F80BD7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22" w:color="auto"/>
        </w:pBdr>
        <w:ind w:left="720"/>
        <w:rPr>
          <w:rFonts w:ascii="Arial" w:hAnsi="Arial" w:cs="Arial"/>
          <w:b/>
          <w:bCs/>
          <w:color w:val="FF0000"/>
        </w:rPr>
      </w:pPr>
      <w:r w:rsidRPr="00F80BD7">
        <w:rPr>
          <w:rFonts w:ascii="Arial" w:hAnsi="Arial" w:cs="Arial"/>
          <w:b/>
          <w:bCs/>
          <w:color w:val="FF0000"/>
        </w:rPr>
        <w:t>MAILING ADDRESS</w:t>
      </w:r>
    </w:p>
    <w:p w14:paraId="41DEFE88" w14:textId="77777777" w:rsidR="00F80BD7" w:rsidRDefault="00F80BD7" w:rsidP="00F80BD7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22" w:color="auto"/>
        </w:pBdr>
        <w:ind w:left="720"/>
        <w:rPr>
          <w:rFonts w:ascii="Arial" w:hAnsi="Arial" w:cs="Arial"/>
          <w:b/>
          <w:bCs/>
        </w:rPr>
      </w:pPr>
      <w:r w:rsidRPr="00F80BD7">
        <w:rPr>
          <w:rFonts w:ascii="Arial" w:hAnsi="Arial" w:cs="Arial"/>
          <w:b/>
          <w:bCs/>
          <w:color w:val="FF0000"/>
        </w:rPr>
        <w:t xml:space="preserve">SEND THE INVOICE TO </w:t>
      </w:r>
      <w:r w:rsidRPr="00F80BD7">
        <w:rPr>
          <w:rFonts w:ascii="Arial" w:hAnsi="Arial" w:cs="Arial"/>
          <w:b/>
          <w:bCs/>
        </w:rPr>
        <w:t>the address below (Right column in the following table)!</w:t>
      </w:r>
    </w:p>
    <w:p w14:paraId="22D78E96" w14:textId="7BFC41FF" w:rsidR="00C87D2C" w:rsidRDefault="00C87D2C" w:rsidP="00F80BD7">
      <w:pPr>
        <w:rPr>
          <w:lang w:val="en-US"/>
        </w:rPr>
      </w:pPr>
    </w:p>
    <w:p w14:paraId="177CBC2A" w14:textId="274B59B9" w:rsidR="00E7526B" w:rsidRDefault="00E7526B" w:rsidP="00F80BD7">
      <w:pPr>
        <w:rPr>
          <w:lang w:val="en-US"/>
        </w:rPr>
      </w:pPr>
    </w:p>
    <w:p w14:paraId="10BDC61B" w14:textId="77777777" w:rsidR="00E7526B" w:rsidRDefault="00E7526B" w:rsidP="00F80BD7">
      <w:pPr>
        <w:rPr>
          <w:lang w:val="en-US"/>
        </w:rPr>
      </w:pPr>
    </w:p>
    <w:p w14:paraId="4285C88A" w14:textId="77777777" w:rsidR="00F80BD7" w:rsidRDefault="00F80BD7" w:rsidP="00F80BD7">
      <w:pPr>
        <w:rPr>
          <w:lang w:val="en-US"/>
        </w:rPr>
      </w:pPr>
    </w:p>
    <w:tbl>
      <w:tblPr>
        <w:tblW w:w="9807" w:type="dxa"/>
        <w:tblInd w:w="88" w:type="dxa"/>
        <w:tblLook w:val="04A0" w:firstRow="1" w:lastRow="0" w:firstColumn="1" w:lastColumn="0" w:noHBand="0" w:noVBand="1"/>
      </w:tblPr>
      <w:tblGrid>
        <w:gridCol w:w="984"/>
        <w:gridCol w:w="4406"/>
        <w:gridCol w:w="4408"/>
        <w:gridCol w:w="9"/>
      </w:tblGrid>
      <w:tr w:rsidR="004D2C30" w:rsidRPr="004D2C30" w14:paraId="10B565AE" w14:textId="77777777" w:rsidTr="00647752">
        <w:trPr>
          <w:trHeight w:val="553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216B2AE1" w14:textId="77777777" w:rsidR="004D2C30" w:rsidRPr="004D2C30" w:rsidRDefault="004D2C30" w:rsidP="004D2C3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D2C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Country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2758BDED" w14:textId="77777777" w:rsidR="004D2C30" w:rsidRPr="004D2C30" w:rsidRDefault="004D2C30" w:rsidP="004D2C30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n-US"/>
              </w:rPr>
            </w:pPr>
            <w:r w:rsidRPr="004D2C30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INVOICING ENTITY</w:t>
            </w:r>
          </w:p>
        </w:tc>
        <w:tc>
          <w:tcPr>
            <w:tcW w:w="4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127AEBD1" w14:textId="77777777" w:rsidR="004D2C30" w:rsidRPr="004D2C30" w:rsidRDefault="004D2C30" w:rsidP="004D2C30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n-US"/>
              </w:rPr>
            </w:pPr>
            <w:r w:rsidRPr="004D2C30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SEND THE INVOICE TO</w:t>
            </w:r>
          </w:p>
        </w:tc>
      </w:tr>
      <w:tr w:rsidR="009F1B9C" w:rsidRPr="004D2C30" w14:paraId="2763AA7E" w14:textId="77777777" w:rsidTr="00647752">
        <w:trPr>
          <w:trHeight w:val="315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A72E5" w14:textId="77777777" w:rsidR="009F1B9C" w:rsidRPr="004D2C30" w:rsidRDefault="009F1B9C" w:rsidP="009F1B9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4D2C30">
              <w:rPr>
                <w:rFonts w:ascii="Calibri" w:hAnsi="Calibri" w:cs="Calibri"/>
                <w:color w:val="000000"/>
                <w:sz w:val="20"/>
                <w:szCs w:val="20"/>
              </w:rPr>
              <w:t>CH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EFD0F" w14:textId="0451EA84" w:rsidR="003956D8" w:rsidRPr="003218DC" w:rsidRDefault="00072BEB" w:rsidP="004D2C3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fr-FR"/>
              </w:rPr>
            </w:pPr>
            <w:r w:rsidRPr="003218D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fr-FR"/>
              </w:rPr>
              <w:t>Howmet</w:t>
            </w:r>
            <w:r w:rsidR="0053447D" w:rsidRPr="003218D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fr-FR"/>
              </w:rPr>
              <w:t xml:space="preserve"> Europe SARL</w:t>
            </w:r>
          </w:p>
          <w:p w14:paraId="60401414" w14:textId="77777777" w:rsidR="0053447D" w:rsidRPr="003218DC" w:rsidRDefault="0053447D" w:rsidP="004D2C30">
            <w:pPr>
              <w:rPr>
                <w:rFonts w:ascii="Calibri" w:hAnsi="Calibri" w:cs="Calibri"/>
                <w:color w:val="000000"/>
                <w:sz w:val="20"/>
                <w:szCs w:val="20"/>
                <w:lang w:val="fr-FR"/>
              </w:rPr>
            </w:pPr>
          </w:p>
          <w:p w14:paraId="18DF0510" w14:textId="77777777" w:rsidR="009F1B9C" w:rsidRPr="003218DC" w:rsidRDefault="006814DD" w:rsidP="004D2C30">
            <w:pPr>
              <w:rPr>
                <w:rFonts w:ascii="Calibri" w:hAnsi="Calibri" w:cs="Calibri"/>
                <w:color w:val="000000"/>
                <w:sz w:val="20"/>
                <w:szCs w:val="20"/>
                <w:lang w:val="fr-FR"/>
              </w:rPr>
            </w:pPr>
            <w:r w:rsidRPr="003218DC">
              <w:rPr>
                <w:rFonts w:ascii="Calibri" w:hAnsi="Calibri" w:cs="Calibri"/>
                <w:color w:val="000000"/>
                <w:sz w:val="20"/>
                <w:szCs w:val="20"/>
                <w:lang w:val="fr-FR"/>
              </w:rPr>
              <w:t>Rue de la Cité 1</w:t>
            </w:r>
          </w:p>
          <w:p w14:paraId="3ED1FDC5" w14:textId="09AF1016" w:rsidR="009F1B9C" w:rsidRPr="003218DC" w:rsidRDefault="009F1B9C" w:rsidP="004D2C30">
            <w:pPr>
              <w:rPr>
                <w:rFonts w:ascii="Calibri" w:hAnsi="Calibri" w:cs="Calibri"/>
                <w:color w:val="000000"/>
                <w:sz w:val="20"/>
                <w:szCs w:val="20"/>
                <w:lang w:val="fr-FR"/>
              </w:rPr>
            </w:pPr>
            <w:r w:rsidRPr="003218DC">
              <w:rPr>
                <w:rFonts w:ascii="Calibri" w:hAnsi="Calibri" w:cs="Calibri"/>
                <w:color w:val="000000"/>
                <w:sz w:val="20"/>
                <w:szCs w:val="20"/>
                <w:lang w:val="fr-FR"/>
              </w:rPr>
              <w:t>120</w:t>
            </w:r>
            <w:r w:rsidR="006814DD" w:rsidRPr="003218DC">
              <w:rPr>
                <w:rFonts w:ascii="Calibri" w:hAnsi="Calibri" w:cs="Calibri"/>
                <w:color w:val="000000"/>
                <w:sz w:val="20"/>
                <w:szCs w:val="20"/>
                <w:lang w:val="fr-FR"/>
              </w:rPr>
              <w:t>4</w:t>
            </w:r>
            <w:r w:rsidRPr="003218DC">
              <w:rPr>
                <w:rFonts w:ascii="Calibri" w:hAnsi="Calibri" w:cs="Calibri"/>
                <w:color w:val="000000"/>
                <w:sz w:val="20"/>
                <w:szCs w:val="20"/>
                <w:lang w:val="fr-FR"/>
              </w:rPr>
              <w:t xml:space="preserve"> Geneva</w:t>
            </w:r>
          </w:p>
          <w:p w14:paraId="1C08C4D5" w14:textId="77777777" w:rsidR="00CD57BE" w:rsidRPr="003218DC" w:rsidRDefault="00CD57BE" w:rsidP="004D2C30">
            <w:pPr>
              <w:rPr>
                <w:rFonts w:ascii="Calibri" w:hAnsi="Calibri" w:cs="Calibri"/>
                <w:color w:val="000000"/>
                <w:sz w:val="20"/>
                <w:szCs w:val="20"/>
                <w:lang w:val="fr-FR"/>
              </w:rPr>
            </w:pPr>
          </w:p>
          <w:p w14:paraId="6157AE8C" w14:textId="3A648310" w:rsidR="009F1B9C" w:rsidRPr="003218DC" w:rsidRDefault="00CD57BE" w:rsidP="004D2C30">
            <w:pPr>
              <w:rPr>
                <w:rFonts w:ascii="Calibri" w:hAnsi="Calibri" w:cs="Calibri"/>
                <w:color w:val="000000"/>
                <w:sz w:val="20"/>
                <w:szCs w:val="20"/>
                <w:lang w:val="fr-FR"/>
              </w:rPr>
            </w:pPr>
            <w:r w:rsidRPr="003218DC">
              <w:rPr>
                <w:rFonts w:ascii="Calibri" w:hAnsi="Calibri" w:cs="Calibri"/>
                <w:color w:val="000000"/>
                <w:sz w:val="20"/>
                <w:szCs w:val="20"/>
              </w:rPr>
              <w:t>VAT No:</w:t>
            </w:r>
            <w:r w:rsidR="009F1B9C" w:rsidRPr="003218DC">
              <w:rPr>
                <w:rFonts w:ascii="Calibri" w:hAnsi="Calibri" w:cs="Calibri"/>
                <w:color w:val="000000"/>
                <w:sz w:val="20"/>
                <w:szCs w:val="20"/>
                <w:lang w:val="fr-FR"/>
              </w:rPr>
              <w:t xml:space="preserve"> CH</w:t>
            </w:r>
            <w:r w:rsidR="006814DD" w:rsidRPr="003218DC">
              <w:rPr>
                <w:rFonts w:ascii="Calibri" w:hAnsi="Calibri" w:cs="Calibri"/>
                <w:color w:val="000000"/>
                <w:sz w:val="20"/>
                <w:szCs w:val="20"/>
                <w:lang w:val="fr-FR"/>
              </w:rPr>
              <w:t xml:space="preserve">105.906.598 </w:t>
            </w:r>
          </w:p>
        </w:tc>
        <w:tc>
          <w:tcPr>
            <w:tcW w:w="4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7184A" w14:textId="4B5A07F4" w:rsidR="0053447D" w:rsidRPr="003218DC" w:rsidRDefault="00072BEB" w:rsidP="0053447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fr-FR"/>
              </w:rPr>
            </w:pPr>
            <w:r w:rsidRPr="003218D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fr-FR"/>
              </w:rPr>
              <w:t xml:space="preserve">Howmet </w:t>
            </w:r>
            <w:r w:rsidR="0053447D" w:rsidRPr="003218D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fr-FR"/>
              </w:rPr>
              <w:t>Europe SARL</w:t>
            </w:r>
          </w:p>
          <w:p w14:paraId="7893170C" w14:textId="77777777" w:rsidR="009F1B9C" w:rsidRPr="003218DC" w:rsidRDefault="009F1B9C" w:rsidP="004D2C3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fr-FR"/>
              </w:rPr>
            </w:pPr>
          </w:p>
          <w:p w14:paraId="3DE82743" w14:textId="77777777" w:rsidR="009F1B9C" w:rsidRPr="003218DC" w:rsidRDefault="006814DD" w:rsidP="004D2C30">
            <w:pPr>
              <w:rPr>
                <w:rFonts w:ascii="Calibri" w:hAnsi="Calibri" w:cs="Calibri"/>
                <w:color w:val="000000"/>
                <w:sz w:val="20"/>
                <w:szCs w:val="20"/>
                <w:lang w:val="fr-FR"/>
              </w:rPr>
            </w:pPr>
            <w:r w:rsidRPr="003218DC">
              <w:rPr>
                <w:rFonts w:ascii="Calibri" w:hAnsi="Calibri" w:cs="Calibri"/>
                <w:color w:val="000000"/>
                <w:sz w:val="20"/>
                <w:szCs w:val="20"/>
                <w:lang w:val="fr-FR"/>
              </w:rPr>
              <w:t>Rue de la Cité 1</w:t>
            </w:r>
          </w:p>
          <w:p w14:paraId="0E371194" w14:textId="77777777" w:rsidR="006814DD" w:rsidRPr="003218DC" w:rsidRDefault="006814DD" w:rsidP="004D2C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218DC">
              <w:rPr>
                <w:rFonts w:ascii="Calibri" w:hAnsi="Calibri" w:cs="Calibri"/>
                <w:color w:val="000000"/>
                <w:sz w:val="20"/>
                <w:szCs w:val="20"/>
              </w:rPr>
              <w:t>1204 Geneva</w:t>
            </w:r>
          </w:p>
          <w:p w14:paraId="2CCE7A4B" w14:textId="77777777" w:rsidR="00C21514" w:rsidRDefault="00C21514" w:rsidP="003218DC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1AA253E" w14:textId="3A1DBDAA" w:rsidR="0060101D" w:rsidRPr="003218DC" w:rsidRDefault="0060101D" w:rsidP="003218DC">
            <w:pPr>
              <w:rPr>
                <w:rFonts w:ascii="Calibri" w:hAnsi="Calibri" w:cs="Calibri"/>
                <w:sz w:val="20"/>
                <w:szCs w:val="20"/>
              </w:rPr>
            </w:pPr>
            <w:hyperlink r:id="rId11" w:history="1">
              <w:r>
                <w:rPr>
                  <w:rStyle w:val="Hyperlink"/>
                  <w:rFonts w:asciiTheme="minorHAnsi" w:hAnsiTheme="minorHAnsi" w:cstheme="minorHAnsi"/>
                  <w:sz w:val="20"/>
                  <w:szCs w:val="20"/>
                  <w:lang w:val="en-US"/>
                </w:rPr>
                <w:t>eueinvoice@howmet.com</w:t>
              </w:r>
            </w:hyperlink>
          </w:p>
        </w:tc>
      </w:tr>
      <w:tr w:rsidR="00CD57BE" w:rsidRPr="004D2C30" w14:paraId="05D0E1C9" w14:textId="77777777" w:rsidTr="00647752">
        <w:trPr>
          <w:trHeight w:val="315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3470C" w14:textId="7BA724EB" w:rsidR="00CD57BE" w:rsidRPr="004D2C30" w:rsidRDefault="00CD57BE" w:rsidP="009F1B9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BE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AD3A6" w14:textId="45E6CEE3" w:rsidR="00CD57BE" w:rsidRDefault="00EB5C06" w:rsidP="004D2C3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HOWMET</w:t>
            </w:r>
            <w:r w:rsidR="00CD57BE" w:rsidRPr="00CD57B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 xml:space="preserve"> Finance &amp; Services Belgium B.V.B.A.</w:t>
            </w:r>
          </w:p>
          <w:p w14:paraId="69FF9244" w14:textId="77777777" w:rsidR="00CD57BE" w:rsidRPr="00CD57BE" w:rsidRDefault="00CD57BE" w:rsidP="004D2C30">
            <w:pPr>
              <w:rPr>
                <w:rFonts w:ascii="Calibri" w:hAnsi="Calibri" w:cs="Calibri"/>
                <w:bCs/>
                <w:color w:val="000000"/>
                <w:sz w:val="20"/>
                <w:szCs w:val="20"/>
                <w:lang w:val="en-US"/>
              </w:rPr>
            </w:pPr>
            <w:r w:rsidRPr="00CD57BE">
              <w:rPr>
                <w:rFonts w:ascii="Calibri" w:hAnsi="Calibri" w:cs="Calibri"/>
                <w:bCs/>
                <w:color w:val="000000"/>
                <w:sz w:val="20"/>
                <w:szCs w:val="20"/>
                <w:lang w:val="en-US"/>
              </w:rPr>
              <w:t>Tervantstraat 2B</w:t>
            </w:r>
          </w:p>
          <w:p w14:paraId="4D1DB9DE" w14:textId="77777777" w:rsidR="00CD57BE" w:rsidRPr="00CD57BE" w:rsidRDefault="00CD57BE" w:rsidP="004D2C30">
            <w:pPr>
              <w:rPr>
                <w:rFonts w:ascii="Calibri" w:hAnsi="Calibri" w:cs="Calibri"/>
                <w:bCs/>
                <w:color w:val="000000"/>
                <w:sz w:val="20"/>
                <w:szCs w:val="20"/>
                <w:lang w:val="en-US"/>
              </w:rPr>
            </w:pPr>
            <w:r w:rsidRPr="00CD57BE">
              <w:rPr>
                <w:rFonts w:ascii="Calibri" w:hAnsi="Calibri" w:cs="Calibri"/>
                <w:bCs/>
                <w:color w:val="000000"/>
                <w:sz w:val="20"/>
                <w:szCs w:val="20"/>
                <w:lang w:val="en-US"/>
              </w:rPr>
              <w:t>B-3583 Beringen</w:t>
            </w:r>
          </w:p>
          <w:p w14:paraId="6DAA3B2D" w14:textId="77777777" w:rsidR="00CD57BE" w:rsidRPr="00CD57BE" w:rsidRDefault="00CD57BE" w:rsidP="004D2C30">
            <w:pPr>
              <w:rPr>
                <w:rFonts w:ascii="Calibri" w:hAnsi="Calibri" w:cs="Calibri"/>
                <w:bCs/>
                <w:color w:val="000000"/>
                <w:sz w:val="20"/>
                <w:szCs w:val="20"/>
                <w:lang w:val="en-US"/>
              </w:rPr>
            </w:pPr>
            <w:r w:rsidRPr="00CD57BE">
              <w:rPr>
                <w:rFonts w:ascii="Calibri" w:hAnsi="Calibri" w:cs="Calibri"/>
                <w:bCs/>
                <w:color w:val="000000"/>
                <w:sz w:val="20"/>
                <w:szCs w:val="20"/>
                <w:lang w:val="en-US"/>
              </w:rPr>
              <w:t>BELGIUM</w:t>
            </w:r>
          </w:p>
          <w:p w14:paraId="28276088" w14:textId="77777777" w:rsidR="00CD57BE" w:rsidRDefault="00CD57BE" w:rsidP="004D2C3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</w:p>
          <w:p w14:paraId="58195D6B" w14:textId="58DDEF33" w:rsidR="00CD57BE" w:rsidRPr="00CD57BE" w:rsidRDefault="00CD57BE" w:rsidP="004D2C3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VAT No:</w:t>
            </w:r>
            <w:r>
              <w:t xml:space="preserve"> </w:t>
            </w:r>
            <w:r w:rsidRPr="00CD57BE">
              <w:rPr>
                <w:rFonts w:ascii="Calibri" w:hAnsi="Calibri" w:cs="Calibri"/>
                <w:color w:val="000000"/>
                <w:sz w:val="20"/>
                <w:szCs w:val="20"/>
              </w:rPr>
              <w:t>BE0406907872</w:t>
            </w:r>
          </w:p>
        </w:tc>
        <w:tc>
          <w:tcPr>
            <w:tcW w:w="4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6B294" w14:textId="77777777" w:rsidR="00EB5C06" w:rsidRPr="008E2899" w:rsidRDefault="00EB5C06" w:rsidP="00EB5C0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8E289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HOWMET Finance &amp; Services Belgium B.V.B.A.</w:t>
            </w:r>
          </w:p>
          <w:p w14:paraId="1BAD9F06" w14:textId="77777777" w:rsidR="00EB5C06" w:rsidRPr="008E2899" w:rsidRDefault="00EB5C06" w:rsidP="00EB5C06">
            <w:pPr>
              <w:rPr>
                <w:rFonts w:ascii="Calibri" w:hAnsi="Calibri" w:cs="Calibri"/>
                <w:bCs/>
                <w:color w:val="000000"/>
                <w:sz w:val="20"/>
                <w:szCs w:val="20"/>
                <w:lang w:val="en-US"/>
              </w:rPr>
            </w:pPr>
            <w:r w:rsidRPr="008E2899">
              <w:rPr>
                <w:rFonts w:ascii="Calibri" w:hAnsi="Calibri" w:cs="Calibri"/>
                <w:bCs/>
                <w:color w:val="000000"/>
                <w:sz w:val="20"/>
                <w:szCs w:val="20"/>
                <w:lang w:val="en-US"/>
              </w:rPr>
              <w:t>Tervantstraat 2B</w:t>
            </w:r>
          </w:p>
          <w:p w14:paraId="6EBA790D" w14:textId="77777777" w:rsidR="00EB5C06" w:rsidRPr="008E2899" w:rsidRDefault="00EB5C06" w:rsidP="00EB5C06">
            <w:pPr>
              <w:rPr>
                <w:rFonts w:ascii="Calibri" w:hAnsi="Calibri" w:cs="Calibri"/>
                <w:bCs/>
                <w:color w:val="000000"/>
                <w:sz w:val="20"/>
                <w:szCs w:val="20"/>
                <w:lang w:val="en-US"/>
              </w:rPr>
            </w:pPr>
            <w:r w:rsidRPr="008E2899">
              <w:rPr>
                <w:rFonts w:ascii="Calibri" w:hAnsi="Calibri" w:cs="Calibri"/>
                <w:bCs/>
                <w:color w:val="000000"/>
                <w:sz w:val="20"/>
                <w:szCs w:val="20"/>
                <w:lang w:val="en-US"/>
              </w:rPr>
              <w:t>B-3583 Beringen</w:t>
            </w:r>
          </w:p>
          <w:p w14:paraId="02C2D9B1" w14:textId="77777777" w:rsidR="00EB5C06" w:rsidRPr="008E2899" w:rsidRDefault="00EB5C06" w:rsidP="00EB5C06">
            <w:pPr>
              <w:rPr>
                <w:rFonts w:ascii="Calibri" w:hAnsi="Calibri" w:cs="Calibri"/>
                <w:bCs/>
                <w:color w:val="000000"/>
                <w:sz w:val="20"/>
                <w:szCs w:val="20"/>
                <w:lang w:val="en-US"/>
              </w:rPr>
            </w:pPr>
            <w:r w:rsidRPr="008E2899">
              <w:rPr>
                <w:rFonts w:ascii="Calibri" w:hAnsi="Calibri" w:cs="Calibri"/>
                <w:bCs/>
                <w:color w:val="000000"/>
                <w:sz w:val="20"/>
                <w:szCs w:val="20"/>
                <w:lang w:val="en-US"/>
              </w:rPr>
              <w:t>BELGIUM</w:t>
            </w:r>
          </w:p>
          <w:p w14:paraId="1A77AB92" w14:textId="77777777" w:rsidR="00CD57BE" w:rsidRPr="008E2899" w:rsidRDefault="00CD57BE" w:rsidP="0053447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</w:p>
          <w:p w14:paraId="6021A557" w14:textId="40653C90" w:rsidR="00CF61B5" w:rsidRPr="00CF61B5" w:rsidRDefault="00CF61B5" w:rsidP="0053447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highlight w:val="yellow"/>
                <w:lang w:val="en-US"/>
              </w:rPr>
            </w:pPr>
          </w:p>
        </w:tc>
      </w:tr>
      <w:tr w:rsidR="004D2C30" w:rsidRPr="004D2C30" w14:paraId="38AA3BFE" w14:textId="77777777" w:rsidTr="00647752">
        <w:trPr>
          <w:trHeight w:val="300"/>
        </w:trPr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24A992" w14:textId="77777777" w:rsidR="004D2C30" w:rsidRPr="004D2C30" w:rsidRDefault="004D2C30" w:rsidP="004D2C3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4D2C30">
              <w:rPr>
                <w:rFonts w:ascii="Calibri" w:hAnsi="Calibri" w:cs="Calibri"/>
                <w:color w:val="000000"/>
                <w:sz w:val="20"/>
                <w:szCs w:val="20"/>
              </w:rPr>
              <w:t>DE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A250C" w14:textId="0340A4C8" w:rsidR="004D2C30" w:rsidRPr="004D2C30" w:rsidRDefault="008146AC" w:rsidP="004D2C3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8146A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Fairchild Fasteners Europe – Camloc GmbH</w:t>
            </w:r>
          </w:p>
        </w:tc>
        <w:tc>
          <w:tcPr>
            <w:tcW w:w="4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C237C" w14:textId="513E3C82" w:rsidR="004D2C30" w:rsidRPr="004D2C30" w:rsidRDefault="008146AC" w:rsidP="004D2C3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8146A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Fairchild Fasteners Europe – Camloc GmbH</w:t>
            </w:r>
          </w:p>
        </w:tc>
      </w:tr>
      <w:tr w:rsidR="004D2C30" w:rsidRPr="004D2C30" w14:paraId="71B3BFE0" w14:textId="77777777" w:rsidTr="00647752">
        <w:trPr>
          <w:trHeight w:val="300"/>
        </w:trPr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C40FC" w14:textId="77777777" w:rsidR="004D2C30" w:rsidRPr="004D2C30" w:rsidRDefault="004D2C30" w:rsidP="004D2C30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5E8DA" w14:textId="77777777" w:rsidR="004D2C30" w:rsidRPr="004D2C30" w:rsidRDefault="004D2C30" w:rsidP="004D2C30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4D2C30">
              <w:rPr>
                <w:rFonts w:ascii="Calibri" w:hAnsi="Calibri" w:cs="Calibri"/>
                <w:color w:val="000000"/>
                <w:sz w:val="20"/>
                <w:szCs w:val="20"/>
              </w:rPr>
              <w:t>Industriestrasse 6</w:t>
            </w:r>
          </w:p>
        </w:tc>
        <w:tc>
          <w:tcPr>
            <w:tcW w:w="441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2BCDA" w14:textId="77777777" w:rsidR="004D2C30" w:rsidRPr="004D2C30" w:rsidRDefault="004D2C30" w:rsidP="004D2C30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4D2C30">
              <w:rPr>
                <w:rFonts w:ascii="Calibri" w:hAnsi="Calibri" w:cs="Calibri"/>
                <w:color w:val="000000"/>
                <w:sz w:val="20"/>
                <w:szCs w:val="20"/>
              </w:rPr>
              <w:t>Industriestrasse 6</w:t>
            </w:r>
          </w:p>
        </w:tc>
      </w:tr>
      <w:tr w:rsidR="004D2C30" w:rsidRPr="004D2C30" w14:paraId="4B425870" w14:textId="77777777" w:rsidTr="00647752">
        <w:trPr>
          <w:trHeight w:val="300"/>
        </w:trPr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4D58F" w14:textId="77777777" w:rsidR="004D2C30" w:rsidRPr="004D2C30" w:rsidRDefault="004D2C30" w:rsidP="004D2C30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1990D" w14:textId="77777777" w:rsidR="004D2C30" w:rsidRPr="004D2C30" w:rsidRDefault="004D2C30" w:rsidP="004D2C30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4D2C30">
              <w:rPr>
                <w:rFonts w:ascii="Calibri" w:hAnsi="Calibri" w:cs="Calibri"/>
                <w:color w:val="000000"/>
                <w:sz w:val="20"/>
                <w:szCs w:val="20"/>
              </w:rPr>
              <w:t>65779 Kelkheim</w:t>
            </w:r>
          </w:p>
        </w:tc>
        <w:tc>
          <w:tcPr>
            <w:tcW w:w="441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97A36" w14:textId="77777777" w:rsidR="004D2C30" w:rsidRPr="004D2C30" w:rsidRDefault="004D2C30" w:rsidP="004D2C30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4D2C30">
              <w:rPr>
                <w:rFonts w:ascii="Calibri" w:hAnsi="Calibri" w:cs="Calibri"/>
                <w:color w:val="000000"/>
                <w:sz w:val="20"/>
                <w:szCs w:val="20"/>
              </w:rPr>
              <w:t>65779 Kelkheim</w:t>
            </w:r>
          </w:p>
        </w:tc>
      </w:tr>
      <w:tr w:rsidR="004D2C30" w:rsidRPr="004D2C30" w14:paraId="1B9D038A" w14:textId="77777777" w:rsidTr="000B1B29">
        <w:trPr>
          <w:trHeight w:val="194"/>
        </w:trPr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78CF7" w14:textId="77777777" w:rsidR="004D2C30" w:rsidRPr="004D2C30" w:rsidRDefault="004D2C30" w:rsidP="004D2C30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F4A88" w14:textId="77777777" w:rsidR="004D2C30" w:rsidRDefault="004D2C30" w:rsidP="004D2C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D2C30">
              <w:rPr>
                <w:rFonts w:ascii="Calibri" w:hAnsi="Calibri" w:cs="Calibri"/>
                <w:color w:val="000000"/>
                <w:sz w:val="20"/>
                <w:szCs w:val="20"/>
              </w:rPr>
              <w:t>DEUTSCHLAND</w:t>
            </w:r>
          </w:p>
          <w:p w14:paraId="358BB18E" w14:textId="77777777" w:rsidR="000B1B29" w:rsidRDefault="000B1B29" w:rsidP="004D2C30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  <w:p w14:paraId="12F7B620" w14:textId="4B27673B" w:rsidR="000B1B29" w:rsidRPr="004D2C30" w:rsidRDefault="000B1B29" w:rsidP="004D2C30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VAT No: D</w:t>
            </w:r>
            <w:r w:rsidRPr="004D2C30">
              <w:rPr>
                <w:rFonts w:ascii="Calibri" w:hAnsi="Calibri" w:cs="Calibri"/>
                <w:color w:val="000000"/>
                <w:sz w:val="20"/>
                <w:szCs w:val="20"/>
              </w:rPr>
              <w:t>E811265875</w:t>
            </w:r>
          </w:p>
        </w:tc>
        <w:tc>
          <w:tcPr>
            <w:tcW w:w="441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FCC14" w14:textId="77777777" w:rsidR="004D2C30" w:rsidRDefault="004D2C30" w:rsidP="004D2C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D2C30">
              <w:rPr>
                <w:rFonts w:ascii="Calibri" w:hAnsi="Calibri" w:cs="Calibri"/>
                <w:color w:val="000000"/>
                <w:sz w:val="20"/>
                <w:szCs w:val="20"/>
              </w:rPr>
              <w:t>DEUTSCHLAND</w:t>
            </w:r>
          </w:p>
          <w:p w14:paraId="6FDCD116" w14:textId="77777777" w:rsidR="00CF61B5" w:rsidRDefault="00CF61B5" w:rsidP="004D2C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4412ADA9" w14:textId="2EE5B186" w:rsidR="00CF61B5" w:rsidRPr="004D2C30" w:rsidRDefault="00CF61B5" w:rsidP="004D2C30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hyperlink r:id="rId12" w:history="1">
              <w:r w:rsidRPr="00DE0029">
                <w:rPr>
                  <w:rStyle w:val="Hyperlink"/>
                  <w:rFonts w:ascii="Calibri" w:hAnsi="Calibri" w:cs="Calibri"/>
                  <w:sz w:val="20"/>
                  <w:szCs w:val="20"/>
                  <w:lang w:val="en-US"/>
                </w:rPr>
                <w:t>KEL_Invoices@howmet.com</w:t>
              </w:r>
            </w:hyperlink>
          </w:p>
        </w:tc>
      </w:tr>
      <w:tr w:rsidR="004D2C30" w:rsidRPr="004D2C30" w14:paraId="01898C1C" w14:textId="77777777" w:rsidTr="00647752">
        <w:trPr>
          <w:trHeight w:val="300"/>
        </w:trPr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FBCBCF" w14:textId="77777777" w:rsidR="004D2C30" w:rsidRPr="004D2C30" w:rsidRDefault="004D2C30" w:rsidP="004D2C3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4D2C30">
              <w:rPr>
                <w:rFonts w:ascii="Calibri" w:hAnsi="Calibri" w:cs="Calibri"/>
                <w:color w:val="000000"/>
                <w:sz w:val="20"/>
                <w:szCs w:val="20"/>
              </w:rPr>
              <w:t>DE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6AED3" w14:textId="518F9FFE" w:rsidR="004D2C30" w:rsidRPr="004D2C30" w:rsidRDefault="008146AC" w:rsidP="004D2C3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8146A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Fairchild Fasteners Europe - VSD GmbH</w:t>
            </w:r>
          </w:p>
        </w:tc>
        <w:tc>
          <w:tcPr>
            <w:tcW w:w="4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D9A69" w14:textId="38DF5D76" w:rsidR="004D2C30" w:rsidRPr="004D2C30" w:rsidRDefault="008146AC" w:rsidP="004D2C3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8146A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Fairchild Fasteners Europe - VSD GmbH</w:t>
            </w:r>
          </w:p>
        </w:tc>
      </w:tr>
      <w:tr w:rsidR="004D2C30" w:rsidRPr="004D2C30" w14:paraId="431A38E0" w14:textId="77777777" w:rsidTr="00647752">
        <w:trPr>
          <w:trHeight w:val="300"/>
        </w:trPr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0B91C" w14:textId="77777777" w:rsidR="004D2C30" w:rsidRPr="004D2C30" w:rsidRDefault="004D2C30" w:rsidP="004D2C30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A1DB9" w14:textId="77777777" w:rsidR="004D2C30" w:rsidRPr="004D2C30" w:rsidRDefault="004D2C30" w:rsidP="004D2C30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4D2C30">
              <w:rPr>
                <w:rFonts w:ascii="Calibri" w:hAnsi="Calibri" w:cs="Calibri"/>
                <w:color w:val="000000"/>
                <w:sz w:val="20"/>
                <w:szCs w:val="20"/>
              </w:rPr>
              <w:t>Steven 3</w:t>
            </w:r>
          </w:p>
        </w:tc>
        <w:tc>
          <w:tcPr>
            <w:tcW w:w="441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30A2C" w14:textId="77777777" w:rsidR="004D2C30" w:rsidRPr="004D2C30" w:rsidRDefault="004D2C30" w:rsidP="004D2C30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4D2C30">
              <w:rPr>
                <w:rFonts w:ascii="Calibri" w:hAnsi="Calibri" w:cs="Calibri"/>
                <w:color w:val="000000"/>
                <w:sz w:val="20"/>
                <w:szCs w:val="20"/>
              </w:rPr>
              <w:t>Steven 3</w:t>
            </w:r>
          </w:p>
        </w:tc>
      </w:tr>
      <w:tr w:rsidR="004D2C30" w:rsidRPr="004D2C30" w14:paraId="1E823ED4" w14:textId="77777777" w:rsidTr="00647752">
        <w:trPr>
          <w:trHeight w:val="300"/>
        </w:trPr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4C755" w14:textId="77777777" w:rsidR="004D2C30" w:rsidRPr="004D2C30" w:rsidRDefault="004D2C30" w:rsidP="004D2C30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FFF8A" w14:textId="77777777" w:rsidR="004D2C30" w:rsidRPr="004D2C30" w:rsidRDefault="004D2C30" w:rsidP="004D2C30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4D2C30">
              <w:rPr>
                <w:rFonts w:ascii="Calibri" w:hAnsi="Calibri" w:cs="Calibri"/>
                <w:color w:val="000000"/>
                <w:sz w:val="20"/>
                <w:szCs w:val="20"/>
              </w:rPr>
              <w:t>31135 Hildesheim-Bavenstedt</w:t>
            </w:r>
          </w:p>
        </w:tc>
        <w:tc>
          <w:tcPr>
            <w:tcW w:w="441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B2E0C" w14:textId="77777777" w:rsidR="004D2C30" w:rsidRPr="004D2C30" w:rsidRDefault="004D2C30" w:rsidP="004D2C30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4D2C30">
              <w:rPr>
                <w:rFonts w:ascii="Calibri" w:hAnsi="Calibri" w:cs="Calibri"/>
                <w:color w:val="000000"/>
                <w:sz w:val="20"/>
                <w:szCs w:val="20"/>
              </w:rPr>
              <w:t>31135 Hildesheim-Bavenstedt</w:t>
            </w:r>
          </w:p>
        </w:tc>
      </w:tr>
      <w:tr w:rsidR="004D2C30" w:rsidRPr="004D2C30" w14:paraId="3D7050B0" w14:textId="77777777" w:rsidTr="00647752">
        <w:trPr>
          <w:trHeight w:val="300"/>
        </w:trPr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114E6" w14:textId="77777777" w:rsidR="004D2C30" w:rsidRPr="004D2C30" w:rsidRDefault="004D2C30" w:rsidP="004D2C30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B3543" w14:textId="77777777" w:rsidR="004D2C30" w:rsidRDefault="004D2C30" w:rsidP="004D2C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D2C30">
              <w:rPr>
                <w:rFonts w:ascii="Calibri" w:hAnsi="Calibri" w:cs="Calibri"/>
                <w:color w:val="000000"/>
                <w:sz w:val="20"/>
                <w:szCs w:val="20"/>
              </w:rPr>
              <w:t>DEUTSCHLAND</w:t>
            </w:r>
          </w:p>
          <w:p w14:paraId="757B72C6" w14:textId="3F9903FF" w:rsidR="00DF785C" w:rsidRPr="004D2C30" w:rsidRDefault="00DF785C" w:rsidP="004D2C30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41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F111D" w14:textId="77777777" w:rsidR="004D2C30" w:rsidRPr="004D2C30" w:rsidRDefault="004D2C30" w:rsidP="004D2C30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4D2C30">
              <w:rPr>
                <w:rFonts w:ascii="Calibri" w:hAnsi="Calibri" w:cs="Calibri"/>
                <w:color w:val="000000"/>
                <w:sz w:val="20"/>
                <w:szCs w:val="20"/>
              </w:rPr>
              <w:t>DEUTSCHLAND</w:t>
            </w:r>
          </w:p>
        </w:tc>
      </w:tr>
      <w:tr w:rsidR="004D2C30" w:rsidRPr="004D2C30" w14:paraId="084CE7C1" w14:textId="77777777" w:rsidTr="00647752">
        <w:trPr>
          <w:trHeight w:val="238"/>
        </w:trPr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450E6" w14:textId="77777777" w:rsidR="004D2C30" w:rsidRPr="004D2C30" w:rsidRDefault="004D2C30" w:rsidP="004D2C30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03CAE" w14:textId="77777777" w:rsidR="004D2C30" w:rsidRPr="004D2C30" w:rsidRDefault="009E2C3E" w:rsidP="004D2C30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VAT No: DE</w:t>
            </w:r>
            <w:r w:rsidR="004D2C30" w:rsidRPr="004D2C30">
              <w:rPr>
                <w:rFonts w:ascii="Calibri" w:hAnsi="Calibri" w:cs="Calibri"/>
                <w:color w:val="000000"/>
                <w:sz w:val="20"/>
                <w:szCs w:val="20"/>
              </w:rPr>
              <w:t>115972675</w:t>
            </w:r>
          </w:p>
        </w:tc>
        <w:tc>
          <w:tcPr>
            <w:tcW w:w="4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4B0BB" w14:textId="662AC294" w:rsidR="004D2C30" w:rsidRPr="004D2C30" w:rsidRDefault="00CF61B5" w:rsidP="004D2C30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hyperlink r:id="rId13" w:history="1">
              <w:r w:rsidRPr="00DE0029">
                <w:rPr>
                  <w:rStyle w:val="Hyperlink"/>
                  <w:rFonts w:ascii="Calibri" w:hAnsi="Calibri" w:cs="Calibri"/>
                  <w:sz w:val="20"/>
                  <w:szCs w:val="20"/>
                  <w:lang w:val="en-US"/>
                </w:rPr>
                <w:t>HILAPInvoices@howmet.com</w:t>
              </w:r>
            </w:hyperlink>
          </w:p>
        </w:tc>
      </w:tr>
      <w:tr w:rsidR="004D2C30" w:rsidRPr="004D2C30" w14:paraId="036FCF6E" w14:textId="77777777" w:rsidTr="00647752">
        <w:trPr>
          <w:trHeight w:val="300"/>
        </w:trPr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638739" w14:textId="77777777" w:rsidR="004D2C30" w:rsidRPr="004D2C30" w:rsidRDefault="004D2C30" w:rsidP="004D2C3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4D2C30">
              <w:rPr>
                <w:rFonts w:ascii="Calibri" w:hAnsi="Calibri" w:cs="Calibri"/>
                <w:color w:val="000000"/>
                <w:sz w:val="20"/>
                <w:szCs w:val="20"/>
              </w:rPr>
              <w:t>DE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73A59" w14:textId="308919CF" w:rsidR="004D2C30" w:rsidRPr="004D2C30" w:rsidRDefault="00276E5F" w:rsidP="004D2C3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76E5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/>
              </w:rPr>
              <w:t xml:space="preserve">HOWMET FASTENING SYSTEMS AICHACH </w:t>
            </w:r>
            <w:r w:rsidR="00686510" w:rsidRPr="0068651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GmbH</w:t>
            </w:r>
          </w:p>
        </w:tc>
        <w:tc>
          <w:tcPr>
            <w:tcW w:w="4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63B5B" w14:textId="0D69D7D1" w:rsidR="004D2C30" w:rsidRPr="004D2C30" w:rsidRDefault="00276E5F" w:rsidP="004D2C3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76E5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/>
              </w:rPr>
              <w:t xml:space="preserve">HOWMET FASTENING SYSTEMS AICHACH </w:t>
            </w:r>
            <w:r w:rsidRPr="0068651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GmbH</w:t>
            </w:r>
          </w:p>
        </w:tc>
      </w:tr>
      <w:tr w:rsidR="004D2C30" w:rsidRPr="004D2C30" w14:paraId="1FA09F33" w14:textId="77777777" w:rsidTr="00647752">
        <w:trPr>
          <w:trHeight w:val="300"/>
        </w:trPr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5595E" w14:textId="77777777" w:rsidR="004D2C30" w:rsidRPr="004D2C30" w:rsidRDefault="004D2C30" w:rsidP="004D2C30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26401" w14:textId="77777777" w:rsidR="004D2C30" w:rsidRPr="004D2C30" w:rsidRDefault="004D2C30" w:rsidP="004D2C30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4D2C30">
              <w:rPr>
                <w:rFonts w:ascii="Calibri" w:hAnsi="Calibri" w:cs="Calibri"/>
                <w:color w:val="000000"/>
                <w:sz w:val="20"/>
                <w:szCs w:val="20"/>
              </w:rPr>
              <w:t>Robert-Bosch-Str. 4</w:t>
            </w:r>
          </w:p>
        </w:tc>
        <w:tc>
          <w:tcPr>
            <w:tcW w:w="441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37A1E" w14:textId="77777777" w:rsidR="004D2C30" w:rsidRPr="004D2C30" w:rsidRDefault="004D2C30" w:rsidP="004D2C30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4D2C30">
              <w:rPr>
                <w:rFonts w:ascii="Calibri" w:hAnsi="Calibri" w:cs="Calibri"/>
                <w:color w:val="000000"/>
                <w:sz w:val="20"/>
                <w:szCs w:val="20"/>
              </w:rPr>
              <w:t>Robert-Bosch-Str. 4</w:t>
            </w:r>
          </w:p>
        </w:tc>
      </w:tr>
      <w:tr w:rsidR="004D2C30" w:rsidRPr="004D2C30" w14:paraId="08930F0C" w14:textId="77777777" w:rsidTr="00647752">
        <w:trPr>
          <w:trHeight w:val="300"/>
        </w:trPr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83A3F" w14:textId="77777777" w:rsidR="004D2C30" w:rsidRPr="004D2C30" w:rsidRDefault="004D2C30" w:rsidP="004D2C30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F711C" w14:textId="77777777" w:rsidR="004D2C30" w:rsidRPr="004D2C30" w:rsidRDefault="004D2C30" w:rsidP="004D2C30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4D2C30">
              <w:rPr>
                <w:rFonts w:ascii="Calibri" w:hAnsi="Calibri" w:cs="Calibri"/>
                <w:color w:val="000000"/>
                <w:sz w:val="20"/>
                <w:szCs w:val="20"/>
              </w:rPr>
              <w:t>86551 Aichach</w:t>
            </w:r>
          </w:p>
        </w:tc>
        <w:tc>
          <w:tcPr>
            <w:tcW w:w="441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2FA25" w14:textId="77777777" w:rsidR="004D2C30" w:rsidRPr="004D2C30" w:rsidRDefault="004D2C30" w:rsidP="004D2C30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4D2C30">
              <w:rPr>
                <w:rFonts w:ascii="Calibri" w:hAnsi="Calibri" w:cs="Calibri"/>
                <w:color w:val="000000"/>
                <w:sz w:val="20"/>
                <w:szCs w:val="20"/>
              </w:rPr>
              <w:t>86551 Aichach</w:t>
            </w:r>
          </w:p>
        </w:tc>
      </w:tr>
      <w:tr w:rsidR="004D2C30" w:rsidRPr="004D2C30" w14:paraId="415EA354" w14:textId="77777777" w:rsidTr="00647752">
        <w:trPr>
          <w:trHeight w:val="300"/>
        </w:trPr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4FC48" w14:textId="77777777" w:rsidR="004D2C30" w:rsidRPr="004D2C30" w:rsidRDefault="004D2C30" w:rsidP="004D2C30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DB9B3" w14:textId="77777777" w:rsidR="004D2C30" w:rsidRDefault="004D2C30" w:rsidP="004D2C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D2C30">
              <w:rPr>
                <w:rFonts w:ascii="Calibri" w:hAnsi="Calibri" w:cs="Calibri"/>
                <w:color w:val="000000"/>
                <w:sz w:val="20"/>
                <w:szCs w:val="20"/>
              </w:rPr>
              <w:t>DEUTSCHLAND</w:t>
            </w:r>
          </w:p>
          <w:p w14:paraId="163EFD1F" w14:textId="36772D32" w:rsidR="00DF785C" w:rsidRPr="004D2C30" w:rsidRDefault="00DF785C" w:rsidP="004D2C30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41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15320" w14:textId="77777777" w:rsidR="004D2C30" w:rsidRPr="004D2C30" w:rsidRDefault="004D2C30" w:rsidP="004D2C30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4D2C30">
              <w:rPr>
                <w:rFonts w:ascii="Calibri" w:hAnsi="Calibri" w:cs="Calibri"/>
                <w:color w:val="000000"/>
                <w:sz w:val="20"/>
                <w:szCs w:val="20"/>
              </w:rPr>
              <w:t>DEUTSCHLAND</w:t>
            </w:r>
          </w:p>
        </w:tc>
      </w:tr>
      <w:tr w:rsidR="004D2C30" w:rsidRPr="004D2C30" w14:paraId="5E6F3F45" w14:textId="77777777" w:rsidTr="00647752">
        <w:trPr>
          <w:trHeight w:val="315"/>
        </w:trPr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CA9E6" w14:textId="77777777" w:rsidR="004D2C30" w:rsidRPr="004D2C30" w:rsidRDefault="004D2C30" w:rsidP="004D2C30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EDB56" w14:textId="35F16B34" w:rsidR="004D2C30" w:rsidRPr="004D2C30" w:rsidRDefault="004D2C30" w:rsidP="004D2C30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4D2C30">
              <w:rPr>
                <w:rFonts w:ascii="Calibri" w:hAnsi="Calibri" w:cs="Calibri"/>
                <w:color w:val="000000"/>
                <w:sz w:val="20"/>
                <w:szCs w:val="20"/>
              </w:rPr>
              <w:t>VAT No: DE812829512</w:t>
            </w:r>
          </w:p>
        </w:tc>
        <w:tc>
          <w:tcPr>
            <w:tcW w:w="4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1329B" w14:textId="05460AD4" w:rsidR="004D2C30" w:rsidRPr="004D2C30" w:rsidRDefault="00CF61B5" w:rsidP="004D2C30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hyperlink r:id="rId14" w:history="1">
              <w:r w:rsidRPr="00DE0029">
                <w:rPr>
                  <w:rStyle w:val="Hyperlink"/>
                  <w:rFonts w:ascii="Calibri" w:hAnsi="Calibri" w:cs="Calibri"/>
                  <w:sz w:val="20"/>
                  <w:szCs w:val="20"/>
                  <w:lang w:val="en-US"/>
                </w:rPr>
                <w:t>AICFinanceDL@howmet.com</w:t>
              </w:r>
            </w:hyperlink>
          </w:p>
        </w:tc>
      </w:tr>
      <w:tr w:rsidR="004D2C30" w:rsidRPr="004D2C30" w14:paraId="4EF6B714" w14:textId="77777777" w:rsidTr="00647752">
        <w:trPr>
          <w:trHeight w:val="300"/>
        </w:trPr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FFE736" w14:textId="77777777" w:rsidR="004D2C30" w:rsidRPr="004D2C30" w:rsidRDefault="004D2C30" w:rsidP="004D2C3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4D2C30">
              <w:rPr>
                <w:rFonts w:ascii="Calibri" w:hAnsi="Calibri" w:cs="Calibri"/>
                <w:color w:val="000000"/>
                <w:sz w:val="20"/>
                <w:szCs w:val="20"/>
              </w:rPr>
              <w:t>ES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5D4E4" w14:textId="71D79594" w:rsidR="004D2C30" w:rsidRPr="004D2C30" w:rsidRDefault="00493DB3" w:rsidP="004D2C3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/>
              </w:rPr>
            </w:pPr>
            <w:r w:rsidRPr="00493DB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/>
              </w:rPr>
              <w:t>H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/>
              </w:rPr>
              <w:t xml:space="preserve">OWMET RENOVABLES </w:t>
            </w:r>
            <w:r w:rsidRPr="00493DB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/>
              </w:rPr>
              <w:t>SLU</w:t>
            </w:r>
          </w:p>
        </w:tc>
        <w:tc>
          <w:tcPr>
            <w:tcW w:w="4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50A3D" w14:textId="798B80E6" w:rsidR="004D2C30" w:rsidRPr="004D2C30" w:rsidRDefault="00A43801" w:rsidP="004D2C3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Howmet</w:t>
            </w:r>
            <w:r w:rsidR="001561B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-</w:t>
            </w:r>
            <w:r w:rsidR="004D2C30" w:rsidRPr="004D2C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Kofem Kft. </w:t>
            </w:r>
          </w:p>
        </w:tc>
      </w:tr>
      <w:tr w:rsidR="004D2C30" w:rsidRPr="004D2C30" w14:paraId="4EDC5CA0" w14:textId="77777777" w:rsidTr="00647752">
        <w:trPr>
          <w:trHeight w:val="300"/>
        </w:trPr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A49EA" w14:textId="77777777" w:rsidR="004D2C30" w:rsidRPr="004D2C30" w:rsidRDefault="004D2C30" w:rsidP="004D2C30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40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27311" w14:textId="7B7900D3" w:rsidR="004D2C30" w:rsidRPr="0068270D" w:rsidRDefault="00493DB3" w:rsidP="004D2C30">
            <w:pPr>
              <w:rPr>
                <w:rFonts w:ascii="Calibri" w:hAnsi="Calibri" w:cs="Calibri"/>
                <w:color w:val="000000"/>
                <w:sz w:val="20"/>
                <w:szCs w:val="20"/>
                <w:lang w:val="fr-FR"/>
              </w:rPr>
            </w:pPr>
            <w:r w:rsidRPr="0068270D">
              <w:rPr>
                <w:rFonts w:ascii="Calibri" w:hAnsi="Calibri" w:cs="Calibri"/>
                <w:color w:val="000000"/>
                <w:sz w:val="20"/>
                <w:szCs w:val="20"/>
                <w:lang w:val="fr-FR"/>
              </w:rPr>
              <w:t>Av. de Alberto de Alcocer 46, Chamartín</w:t>
            </w:r>
          </w:p>
        </w:tc>
        <w:tc>
          <w:tcPr>
            <w:tcW w:w="4417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543F1" w14:textId="77777777" w:rsidR="004D2C30" w:rsidRPr="004D2C30" w:rsidRDefault="004D2C30" w:rsidP="004D2C30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4D2C30">
              <w:rPr>
                <w:rFonts w:ascii="Calibri" w:hAnsi="Calibri" w:cs="Calibri"/>
                <w:color w:val="000000"/>
                <w:sz w:val="20"/>
                <w:szCs w:val="20"/>
              </w:rPr>
              <w:t>8050 Szekesfehervar, PO Box/ Pf. 352.</w:t>
            </w:r>
          </w:p>
        </w:tc>
      </w:tr>
      <w:tr w:rsidR="004D2C30" w:rsidRPr="004D2C30" w14:paraId="6F9D4251" w14:textId="77777777" w:rsidTr="00647752">
        <w:trPr>
          <w:trHeight w:val="300"/>
        </w:trPr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A4B6D" w14:textId="77777777" w:rsidR="004D2C30" w:rsidRPr="004D2C30" w:rsidRDefault="004D2C30" w:rsidP="004D2C30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40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C849E" w14:textId="0FC30D0E" w:rsidR="004D2C30" w:rsidRPr="004D2C30" w:rsidRDefault="004D2C30" w:rsidP="004D2C30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4D2C30">
              <w:rPr>
                <w:rFonts w:ascii="Calibri" w:hAnsi="Calibri" w:cs="Calibri"/>
                <w:color w:val="000000"/>
                <w:sz w:val="20"/>
                <w:szCs w:val="20"/>
              </w:rPr>
              <w:t>280</w:t>
            </w:r>
            <w:r w:rsidR="00493DB3">
              <w:rPr>
                <w:rFonts w:ascii="Calibri" w:hAnsi="Calibri" w:cs="Calibri"/>
                <w:color w:val="000000"/>
                <w:sz w:val="20"/>
                <w:szCs w:val="20"/>
              </w:rPr>
              <w:t>16</w:t>
            </w:r>
            <w:r w:rsidRPr="004D2C3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Madrid</w:t>
            </w:r>
          </w:p>
        </w:tc>
        <w:tc>
          <w:tcPr>
            <w:tcW w:w="4417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2CD69" w14:textId="77777777" w:rsidR="004D2C30" w:rsidRDefault="004D2C30" w:rsidP="004D2C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D2C30">
              <w:rPr>
                <w:rFonts w:ascii="Calibri" w:hAnsi="Calibri" w:cs="Calibri"/>
                <w:color w:val="000000"/>
                <w:sz w:val="20"/>
                <w:szCs w:val="20"/>
              </w:rPr>
              <w:t>Hungría</w:t>
            </w:r>
          </w:p>
          <w:p w14:paraId="3CC86A28" w14:textId="00274085" w:rsidR="00927EA4" w:rsidRPr="004D2C30" w:rsidRDefault="00927EA4" w:rsidP="004D2C30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927EA4" w:rsidRPr="004D2C30" w14:paraId="11228B93" w14:textId="77777777" w:rsidTr="00647752">
        <w:trPr>
          <w:trHeight w:val="300"/>
        </w:trPr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609B2" w14:textId="77777777" w:rsidR="00927EA4" w:rsidRPr="004D2C30" w:rsidRDefault="00927EA4" w:rsidP="00927EA4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40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D4F2C" w14:textId="77777777" w:rsidR="00E7526B" w:rsidRDefault="00927EA4" w:rsidP="00927EA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D2C30">
              <w:rPr>
                <w:rFonts w:ascii="Calibri" w:hAnsi="Calibri" w:cs="Calibri"/>
                <w:color w:val="000000"/>
                <w:sz w:val="20"/>
                <w:szCs w:val="20"/>
              </w:rPr>
              <w:t>ESPAÑA</w:t>
            </w:r>
          </w:p>
          <w:p w14:paraId="25AEDDA3" w14:textId="35163508" w:rsidR="00CD57BE" w:rsidRPr="00CD57BE" w:rsidRDefault="00CD57BE" w:rsidP="00927EA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417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98650" w14:textId="646029A8" w:rsidR="00927EA4" w:rsidRPr="00045582" w:rsidRDefault="00756F8B" w:rsidP="00927EA4">
            <w:pPr>
              <w:rPr>
                <w:rFonts w:ascii="Calibri" w:hAnsi="Calibri" w:cs="Calibri"/>
                <w:color w:val="000000"/>
                <w:sz w:val="20"/>
                <w:szCs w:val="20"/>
                <w:highlight w:val="yellow"/>
                <w:lang w:val="en-US"/>
              </w:rPr>
            </w:pPr>
            <w:hyperlink r:id="rId15" w:history="1">
              <w:r w:rsidRPr="008A2A7D">
                <w:rPr>
                  <w:rStyle w:val="Hyperlink"/>
                  <w:rFonts w:asciiTheme="minorHAnsi" w:hAnsiTheme="minorHAnsi" w:cstheme="minorHAnsi"/>
                  <w:sz w:val="20"/>
                  <w:szCs w:val="20"/>
                  <w:lang w:val="en-US"/>
                </w:rPr>
                <w:t>eueinvoice@howmet.com</w:t>
              </w:r>
            </w:hyperlink>
          </w:p>
        </w:tc>
      </w:tr>
      <w:tr w:rsidR="00B242A3" w:rsidRPr="004D2C30" w14:paraId="074C5FE0" w14:textId="77777777" w:rsidTr="00647752">
        <w:trPr>
          <w:trHeight w:val="315"/>
        </w:trPr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13814" w14:textId="77777777" w:rsidR="00B242A3" w:rsidRPr="004D2C30" w:rsidRDefault="00B242A3" w:rsidP="00B242A3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14184" w14:textId="1C06E2DD" w:rsidR="00B242A3" w:rsidRPr="004D2C30" w:rsidRDefault="00B242A3" w:rsidP="00B242A3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4D2C3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VAT No: </w:t>
            </w:r>
            <w:r w:rsidR="00DA3255" w:rsidRPr="00DA3255">
              <w:rPr>
                <w:rFonts w:ascii="Calibri" w:hAnsi="Calibri" w:cs="Calibri"/>
                <w:color w:val="000000"/>
                <w:sz w:val="20"/>
                <w:szCs w:val="20"/>
              </w:rPr>
              <w:t>B31209026</w:t>
            </w:r>
          </w:p>
        </w:tc>
        <w:tc>
          <w:tcPr>
            <w:tcW w:w="4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B2E4F" w14:textId="77777777" w:rsidR="00B242A3" w:rsidRPr="004D2C30" w:rsidRDefault="00B242A3" w:rsidP="00B242A3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5A5A15" w:rsidRPr="006B03B1" w14:paraId="2D278B6B" w14:textId="77777777" w:rsidTr="00647752">
        <w:trPr>
          <w:trHeight w:val="300"/>
        </w:trPr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2894E1" w14:textId="77777777" w:rsidR="005A5A15" w:rsidRPr="004D2C30" w:rsidRDefault="005A5A15" w:rsidP="005A5A1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4D2C30">
              <w:rPr>
                <w:rFonts w:ascii="Calibri" w:hAnsi="Calibri" w:cs="Calibri"/>
                <w:color w:val="000000"/>
                <w:sz w:val="20"/>
                <w:szCs w:val="20"/>
              </w:rPr>
              <w:t>FR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44C6F" w14:textId="28C699AA" w:rsidR="005A5A15" w:rsidRPr="00FB20B6" w:rsidRDefault="00276E5F" w:rsidP="005A5A1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/>
              </w:rPr>
              <w:t>HOWMET</w:t>
            </w:r>
            <w:r w:rsidRPr="006B58F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/>
              </w:rPr>
              <w:t xml:space="preserve"> </w:t>
            </w:r>
            <w:r w:rsidR="00756F8B" w:rsidRPr="00756F8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FIXATIONS SIMMONDS SAS</w:t>
            </w:r>
          </w:p>
        </w:tc>
        <w:tc>
          <w:tcPr>
            <w:tcW w:w="4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53038" w14:textId="550470B1" w:rsidR="005A5A15" w:rsidRPr="00FB20B6" w:rsidRDefault="00276E5F" w:rsidP="005A5A1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/>
              </w:rPr>
              <w:t>HOWMET</w:t>
            </w:r>
            <w:r w:rsidRPr="006B58F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/>
              </w:rPr>
              <w:t xml:space="preserve"> </w:t>
            </w:r>
            <w:r w:rsidR="00756F8B" w:rsidRPr="00756F8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FIXATIONS SIMMONDS SAS</w:t>
            </w:r>
          </w:p>
        </w:tc>
      </w:tr>
      <w:tr w:rsidR="005A5A15" w:rsidRPr="004D2C30" w14:paraId="36A810DB" w14:textId="77777777" w:rsidTr="00647752">
        <w:trPr>
          <w:trHeight w:val="300"/>
        </w:trPr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C4EC0" w14:textId="77777777" w:rsidR="005A5A15" w:rsidRPr="005A5A15" w:rsidRDefault="005A5A15" w:rsidP="005A5A1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40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61583" w14:textId="77777777" w:rsidR="005A5A15" w:rsidRPr="004D2C30" w:rsidRDefault="005A5A15" w:rsidP="005A5A15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4D2C30">
              <w:rPr>
                <w:rFonts w:ascii="Calibri" w:hAnsi="Calibri" w:cs="Calibri"/>
                <w:color w:val="000000"/>
                <w:sz w:val="20"/>
                <w:szCs w:val="20"/>
              </w:rPr>
              <w:t>9 Rue des Cressonnières</w:t>
            </w:r>
          </w:p>
        </w:tc>
        <w:tc>
          <w:tcPr>
            <w:tcW w:w="4417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3FC70" w14:textId="77777777" w:rsidR="005A5A15" w:rsidRPr="004D2C30" w:rsidRDefault="005A5A15" w:rsidP="005A5A15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4D2C30">
              <w:rPr>
                <w:rFonts w:ascii="Calibri" w:hAnsi="Calibri" w:cs="Calibri"/>
                <w:color w:val="000000"/>
                <w:sz w:val="20"/>
                <w:szCs w:val="20"/>
              </w:rPr>
              <w:t>9 Rue des Cressonnières</w:t>
            </w:r>
          </w:p>
        </w:tc>
      </w:tr>
      <w:tr w:rsidR="005A5A15" w:rsidRPr="004D2C30" w14:paraId="245E723A" w14:textId="77777777" w:rsidTr="00647752">
        <w:trPr>
          <w:trHeight w:val="300"/>
        </w:trPr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B75EE" w14:textId="77777777" w:rsidR="005A5A15" w:rsidRPr="004D2C30" w:rsidRDefault="005A5A15" w:rsidP="005A5A15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40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80A2C" w14:textId="77777777" w:rsidR="005A5A15" w:rsidRPr="004D2C30" w:rsidRDefault="005A5A15" w:rsidP="005A5A15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4D2C30">
              <w:rPr>
                <w:rFonts w:ascii="Calibri" w:hAnsi="Calibri" w:cs="Calibri"/>
                <w:color w:val="000000"/>
                <w:sz w:val="20"/>
                <w:szCs w:val="20"/>
              </w:rPr>
              <w:t>72110 Saint Cosme en Vairais</w:t>
            </w:r>
          </w:p>
        </w:tc>
        <w:tc>
          <w:tcPr>
            <w:tcW w:w="4417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B043D" w14:textId="77777777" w:rsidR="005A5A15" w:rsidRPr="004D2C30" w:rsidRDefault="005A5A15" w:rsidP="005A5A15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4D2C30">
              <w:rPr>
                <w:rFonts w:ascii="Calibri" w:hAnsi="Calibri" w:cs="Calibri"/>
                <w:color w:val="000000"/>
                <w:sz w:val="20"/>
                <w:szCs w:val="20"/>
              </w:rPr>
              <w:t>72110 Saint Cosme en Vairais</w:t>
            </w:r>
          </w:p>
        </w:tc>
      </w:tr>
      <w:tr w:rsidR="00964FB8" w:rsidRPr="004D2C30" w14:paraId="252FE6E2" w14:textId="77777777" w:rsidTr="00647752">
        <w:trPr>
          <w:trHeight w:val="300"/>
        </w:trPr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0DB48" w14:textId="77777777" w:rsidR="00964FB8" w:rsidRPr="004D2C30" w:rsidRDefault="00964FB8" w:rsidP="004D2C30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40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842BA" w14:textId="77777777" w:rsidR="00964FB8" w:rsidRDefault="00964FB8" w:rsidP="004D2C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D2C30">
              <w:rPr>
                <w:rFonts w:ascii="Calibri" w:hAnsi="Calibri" w:cs="Calibri"/>
                <w:color w:val="000000"/>
                <w:sz w:val="20"/>
                <w:szCs w:val="20"/>
              </w:rPr>
              <w:t>FRANCE</w:t>
            </w:r>
          </w:p>
          <w:p w14:paraId="76F94C8B" w14:textId="22DC8788" w:rsidR="00E7526B" w:rsidRPr="004D2C30" w:rsidRDefault="00E7526B" w:rsidP="004D2C30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417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A6635" w14:textId="77777777" w:rsidR="00964FB8" w:rsidRPr="004D2C30" w:rsidRDefault="005A5A15" w:rsidP="004D2C30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France</w:t>
            </w:r>
          </w:p>
        </w:tc>
      </w:tr>
      <w:tr w:rsidR="00964FB8" w:rsidRPr="004D2C30" w14:paraId="6F57FF2F" w14:textId="77777777" w:rsidTr="00647752">
        <w:trPr>
          <w:trHeight w:val="315"/>
        </w:trPr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92798" w14:textId="77777777" w:rsidR="00964FB8" w:rsidRPr="004D2C30" w:rsidRDefault="00964FB8" w:rsidP="004D2C30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0D49A" w14:textId="77777777" w:rsidR="00964FB8" w:rsidRPr="004D2C30" w:rsidRDefault="00964FB8" w:rsidP="004D2C30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4D2C30">
              <w:rPr>
                <w:rFonts w:ascii="Calibri" w:hAnsi="Calibri" w:cs="Calibri"/>
                <w:color w:val="000000"/>
                <w:sz w:val="20"/>
                <w:szCs w:val="20"/>
              </w:rPr>
              <w:t>VAT No: FR 51320443393</w:t>
            </w:r>
          </w:p>
        </w:tc>
        <w:tc>
          <w:tcPr>
            <w:tcW w:w="4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8DE60" w14:textId="75D7CB70" w:rsidR="001E42E2" w:rsidRPr="00CD57BE" w:rsidRDefault="00CF61B5" w:rsidP="004D2C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hyperlink r:id="rId16" w:history="1">
              <w:r w:rsidRPr="00DE0029">
                <w:rPr>
                  <w:rStyle w:val="Hyperlink"/>
                  <w:rFonts w:ascii="Calibri" w:hAnsi="Calibri" w:cs="Calibri"/>
                  <w:sz w:val="20"/>
                  <w:szCs w:val="20"/>
                </w:rPr>
                <w:t>Veronique.Chopin@howmet.com</w:t>
              </w:r>
            </w:hyperlink>
          </w:p>
        </w:tc>
      </w:tr>
      <w:tr w:rsidR="006F559C" w14:paraId="3248917E" w14:textId="77777777" w:rsidTr="006F559C">
        <w:trPr>
          <w:trHeight w:val="300"/>
        </w:trPr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652B6E" w14:textId="77777777" w:rsidR="006F559C" w:rsidRDefault="006F559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FR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73FFDF1" w14:textId="77777777" w:rsidR="006F559C" w:rsidRDefault="006F559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/>
              </w:rPr>
              <w:t xml:space="preserve">HOWMET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FIXATIONS SIMMONDS SAS</w:t>
            </w:r>
          </w:p>
        </w:tc>
        <w:tc>
          <w:tcPr>
            <w:tcW w:w="44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CFDDE5D" w14:textId="77777777" w:rsidR="006F559C" w:rsidRDefault="006F559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/>
              </w:rPr>
              <w:t xml:space="preserve">HOWMET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FIXATIONS SIMMONDS SAS</w:t>
            </w:r>
          </w:p>
        </w:tc>
      </w:tr>
      <w:tr w:rsidR="006F559C" w:rsidRPr="0068270D" w14:paraId="4DA96350" w14:textId="77777777" w:rsidTr="006F559C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2646B" w14:textId="77777777" w:rsidR="006F559C" w:rsidRDefault="006F559C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4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7D327F2" w14:textId="45D167EA" w:rsidR="006F559C" w:rsidRPr="0068270D" w:rsidRDefault="006F559C">
            <w:pPr>
              <w:rPr>
                <w:rFonts w:ascii="Calibri" w:hAnsi="Calibri" w:cs="Calibri"/>
                <w:color w:val="000000"/>
                <w:sz w:val="20"/>
                <w:szCs w:val="20"/>
                <w:lang w:val="fr-FR"/>
              </w:rPr>
            </w:pPr>
            <w:r w:rsidRPr="0068270D">
              <w:rPr>
                <w:rFonts w:ascii="Calibri" w:hAnsi="Calibri" w:cs="Calibri"/>
                <w:color w:val="000000"/>
                <w:sz w:val="20"/>
                <w:szCs w:val="20"/>
                <w:lang w:val="fr-FR"/>
              </w:rPr>
              <w:t>St-Christophe, 15 Rue du Petit Albi</w:t>
            </w:r>
          </w:p>
        </w:tc>
        <w:tc>
          <w:tcPr>
            <w:tcW w:w="44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AB06F45" w14:textId="1179DE93" w:rsidR="006F559C" w:rsidRPr="0068270D" w:rsidRDefault="006F559C">
            <w:pPr>
              <w:rPr>
                <w:rFonts w:ascii="Calibri" w:hAnsi="Calibri" w:cs="Calibri"/>
                <w:color w:val="000000"/>
                <w:sz w:val="20"/>
                <w:szCs w:val="20"/>
                <w:lang w:val="fr-FR"/>
              </w:rPr>
            </w:pPr>
            <w:r w:rsidRPr="0068270D">
              <w:rPr>
                <w:rFonts w:ascii="Calibri" w:hAnsi="Calibri" w:cs="Calibri"/>
                <w:color w:val="000000"/>
                <w:sz w:val="20"/>
                <w:szCs w:val="20"/>
                <w:lang w:val="fr-FR"/>
              </w:rPr>
              <w:t>St-Christophe, 15 Rue du Petit Albi</w:t>
            </w:r>
          </w:p>
        </w:tc>
      </w:tr>
      <w:tr w:rsidR="006F559C" w14:paraId="29832156" w14:textId="77777777" w:rsidTr="006F559C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3C535" w14:textId="77777777" w:rsidR="006F559C" w:rsidRPr="0068270D" w:rsidRDefault="006F559C">
            <w:pPr>
              <w:rPr>
                <w:rFonts w:ascii="Calibri" w:hAnsi="Calibri" w:cs="Calibri"/>
                <w:color w:val="000000"/>
                <w:sz w:val="20"/>
                <w:szCs w:val="20"/>
                <w:lang w:val="fr-FR"/>
              </w:rPr>
            </w:pPr>
          </w:p>
        </w:tc>
        <w:tc>
          <w:tcPr>
            <w:tcW w:w="44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6C17798" w14:textId="0D8C47EA" w:rsidR="006F559C" w:rsidRDefault="006F559C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6F559C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95800 Cergy</w:t>
            </w:r>
          </w:p>
        </w:tc>
        <w:tc>
          <w:tcPr>
            <w:tcW w:w="44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715C714" w14:textId="4A024697" w:rsidR="006F559C" w:rsidRDefault="006F559C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6F559C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95800 Cergy</w:t>
            </w:r>
          </w:p>
        </w:tc>
      </w:tr>
      <w:tr w:rsidR="006F559C" w14:paraId="6B8C8516" w14:textId="77777777" w:rsidTr="006F559C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29644" w14:textId="77777777" w:rsidR="006F559C" w:rsidRDefault="006F559C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4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66B871E" w14:textId="77777777" w:rsidR="006F559C" w:rsidRDefault="006F55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FRANCE</w:t>
            </w:r>
          </w:p>
        </w:tc>
        <w:tc>
          <w:tcPr>
            <w:tcW w:w="44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62B70A1" w14:textId="77777777" w:rsidR="006F559C" w:rsidRDefault="006F559C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France</w:t>
            </w:r>
          </w:p>
        </w:tc>
      </w:tr>
      <w:tr w:rsidR="006F559C" w14:paraId="6B3774C6" w14:textId="77777777" w:rsidTr="006F559C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A8A77" w14:textId="77777777" w:rsidR="006F559C" w:rsidRDefault="006F559C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EB93E" w14:textId="77777777" w:rsidR="006F559C" w:rsidRDefault="006F559C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VAT No: FR 51320443393</w:t>
            </w:r>
          </w:p>
        </w:tc>
        <w:tc>
          <w:tcPr>
            <w:tcW w:w="4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55A56" w14:textId="12924A38" w:rsidR="006F559C" w:rsidRDefault="00CF61B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hyperlink r:id="rId17" w:history="1">
              <w:r w:rsidRPr="00DE0029">
                <w:rPr>
                  <w:rStyle w:val="Hyperlink"/>
                  <w:rFonts w:ascii="Calibri" w:hAnsi="Calibri" w:cs="Calibri"/>
                  <w:sz w:val="20"/>
                  <w:szCs w:val="20"/>
                </w:rPr>
                <w:t>Marie-France.Thuillot@howmet.com</w:t>
              </w:r>
            </w:hyperlink>
          </w:p>
        </w:tc>
      </w:tr>
      <w:tr w:rsidR="00964FB8" w:rsidRPr="004D2C30" w14:paraId="70F88B19" w14:textId="77777777" w:rsidTr="00647752">
        <w:trPr>
          <w:trHeight w:val="300"/>
        </w:trPr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E5A703" w14:textId="77777777" w:rsidR="00964FB8" w:rsidRPr="004D2C30" w:rsidRDefault="00964FB8" w:rsidP="004D2C3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4D2C30">
              <w:rPr>
                <w:rFonts w:ascii="Calibri" w:hAnsi="Calibri" w:cs="Calibri"/>
                <w:color w:val="000000"/>
                <w:sz w:val="20"/>
                <w:szCs w:val="20"/>
              </w:rPr>
              <w:t>FR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4D82A" w14:textId="5A7E3B76" w:rsidR="00964FB8" w:rsidRPr="004D2C30" w:rsidRDefault="0003639A" w:rsidP="004D2C3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3639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Howmet CIRAL SNC</w:t>
            </w:r>
          </w:p>
        </w:tc>
        <w:tc>
          <w:tcPr>
            <w:tcW w:w="4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56DF9" w14:textId="4CA78F42" w:rsidR="00964FB8" w:rsidRPr="004D2C30" w:rsidRDefault="0003639A" w:rsidP="004D2C3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3639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Howmet CIRAL SNC</w:t>
            </w:r>
          </w:p>
        </w:tc>
      </w:tr>
      <w:tr w:rsidR="00964FB8" w:rsidRPr="00AA7E8E" w14:paraId="3C00047A" w14:textId="77777777" w:rsidTr="00647752">
        <w:trPr>
          <w:trHeight w:val="300"/>
        </w:trPr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D2D48" w14:textId="77777777" w:rsidR="00964FB8" w:rsidRPr="004D2C30" w:rsidRDefault="00964FB8" w:rsidP="004D2C30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40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2CC2D" w14:textId="419278AF" w:rsidR="00CC2D31" w:rsidRPr="0003639A" w:rsidRDefault="0003639A" w:rsidP="004D2C30">
            <w:pPr>
              <w:rPr>
                <w:rFonts w:ascii="Calibri" w:hAnsi="Calibri" w:cs="Calibri"/>
                <w:color w:val="000000"/>
                <w:sz w:val="20"/>
                <w:szCs w:val="20"/>
                <w:lang w:val="fr-FR"/>
              </w:rPr>
            </w:pPr>
            <w:r w:rsidRPr="0003639A">
              <w:rPr>
                <w:rFonts w:ascii="Calibri" w:hAnsi="Calibri" w:cs="Calibri"/>
                <w:color w:val="000000"/>
                <w:sz w:val="20"/>
                <w:szCs w:val="20"/>
                <w:lang w:val="fr-FR"/>
              </w:rPr>
              <w:t>Zone de la Présaie</w:t>
            </w:r>
          </w:p>
        </w:tc>
        <w:tc>
          <w:tcPr>
            <w:tcW w:w="4417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50CFD" w14:textId="74CB2466" w:rsidR="00CC2D31" w:rsidRPr="00CC2D31" w:rsidRDefault="0003639A" w:rsidP="004D2C30">
            <w:pPr>
              <w:rPr>
                <w:rFonts w:ascii="Calibri" w:hAnsi="Calibri" w:cs="Calibri"/>
                <w:color w:val="000000"/>
                <w:sz w:val="20"/>
                <w:szCs w:val="20"/>
                <w:lang w:val="fr-FR"/>
              </w:rPr>
            </w:pPr>
            <w:r w:rsidRPr="0003639A">
              <w:rPr>
                <w:rFonts w:ascii="Calibri" w:hAnsi="Calibri" w:cs="Calibri"/>
                <w:color w:val="000000"/>
                <w:sz w:val="20"/>
                <w:szCs w:val="20"/>
                <w:lang w:val="fr-FR"/>
              </w:rPr>
              <w:t>Zone de la Présaie</w:t>
            </w:r>
          </w:p>
        </w:tc>
      </w:tr>
      <w:tr w:rsidR="00964FB8" w:rsidRPr="004D2C30" w14:paraId="14824023" w14:textId="77777777" w:rsidTr="00647752">
        <w:trPr>
          <w:trHeight w:val="300"/>
        </w:trPr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8897F" w14:textId="77777777" w:rsidR="00964FB8" w:rsidRPr="00CC2D31" w:rsidRDefault="00964FB8" w:rsidP="004D2C30">
            <w:pPr>
              <w:rPr>
                <w:rFonts w:ascii="Calibri" w:hAnsi="Calibri" w:cs="Calibri"/>
                <w:color w:val="000000"/>
                <w:sz w:val="20"/>
                <w:szCs w:val="20"/>
                <w:lang w:val="fr-FR"/>
              </w:rPr>
            </w:pPr>
          </w:p>
        </w:tc>
        <w:tc>
          <w:tcPr>
            <w:tcW w:w="440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FAA6D" w14:textId="77777777" w:rsidR="00964FB8" w:rsidRPr="004D2C30" w:rsidRDefault="00964FB8" w:rsidP="004D2C30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4D2C30">
              <w:rPr>
                <w:rFonts w:ascii="Calibri" w:hAnsi="Calibri" w:cs="Calibri"/>
                <w:color w:val="000000"/>
                <w:sz w:val="20"/>
                <w:szCs w:val="20"/>
              </w:rPr>
              <w:t>53600 EVRON</w:t>
            </w:r>
          </w:p>
        </w:tc>
        <w:tc>
          <w:tcPr>
            <w:tcW w:w="4417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9D08C" w14:textId="77777777" w:rsidR="00964FB8" w:rsidRPr="004D2C30" w:rsidRDefault="00964FB8" w:rsidP="004D2C30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4D2C30">
              <w:rPr>
                <w:rFonts w:ascii="Calibri" w:hAnsi="Calibri" w:cs="Calibri"/>
                <w:color w:val="000000"/>
                <w:sz w:val="20"/>
                <w:szCs w:val="20"/>
              </w:rPr>
              <w:t>53600 EVRON</w:t>
            </w:r>
          </w:p>
        </w:tc>
      </w:tr>
      <w:tr w:rsidR="00964FB8" w:rsidRPr="004D2C30" w14:paraId="6A91FDC3" w14:textId="77777777" w:rsidTr="00647752">
        <w:trPr>
          <w:trHeight w:val="300"/>
        </w:trPr>
        <w:tc>
          <w:tcPr>
            <w:tcW w:w="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337CF" w14:textId="77777777" w:rsidR="00964FB8" w:rsidRPr="004D2C30" w:rsidRDefault="00964FB8" w:rsidP="004D2C30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3C67B" w14:textId="77777777" w:rsidR="00964FB8" w:rsidRDefault="00964FB8" w:rsidP="004D2C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D2C30">
              <w:rPr>
                <w:rFonts w:ascii="Calibri" w:hAnsi="Calibri" w:cs="Calibri"/>
                <w:color w:val="000000"/>
                <w:sz w:val="20"/>
                <w:szCs w:val="20"/>
              </w:rPr>
              <w:t>FRANCE</w:t>
            </w:r>
          </w:p>
          <w:p w14:paraId="1EE0E9C7" w14:textId="4C3496A3" w:rsidR="00E7526B" w:rsidRPr="004D2C30" w:rsidRDefault="00E7526B" w:rsidP="004D2C30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41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94093" w14:textId="77777777" w:rsidR="00964FB8" w:rsidRDefault="00964FB8" w:rsidP="004D2C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D2C30">
              <w:rPr>
                <w:rFonts w:ascii="Calibri" w:hAnsi="Calibri" w:cs="Calibri"/>
                <w:color w:val="000000"/>
                <w:sz w:val="20"/>
                <w:szCs w:val="20"/>
              </w:rPr>
              <w:t>FRANCE</w:t>
            </w:r>
            <w:r w:rsidR="0068270D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</w:p>
          <w:p w14:paraId="4F8D1345" w14:textId="77777777" w:rsidR="0068270D" w:rsidRDefault="0068270D" w:rsidP="004D2C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15A01868" w14:textId="3D08425B" w:rsidR="0068270D" w:rsidRDefault="0068270D" w:rsidP="004D2C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Or</w:t>
            </w:r>
          </w:p>
          <w:p w14:paraId="70FE1D6E" w14:textId="5FBBEA7D" w:rsidR="0068270D" w:rsidRDefault="0068270D" w:rsidP="004D2C3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3639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Howmet CIRAL SNC</w:t>
            </w:r>
          </w:p>
          <w:p w14:paraId="291C4BEA" w14:textId="77777777" w:rsidR="0068270D" w:rsidRPr="0068270D" w:rsidRDefault="0068270D" w:rsidP="0068270D">
            <w:pPr>
              <w:rPr>
                <w:rFonts w:ascii="Calibri" w:hAnsi="Calibri" w:cs="Calibri"/>
                <w:color w:val="000000"/>
                <w:sz w:val="20"/>
                <w:szCs w:val="20"/>
                <w:lang w:val="hu-HU"/>
              </w:rPr>
            </w:pPr>
            <w:r w:rsidRPr="0068270D">
              <w:rPr>
                <w:rFonts w:ascii="Calibri" w:hAnsi="Calibri" w:cs="Calibri"/>
                <w:color w:val="000000"/>
                <w:sz w:val="20"/>
                <w:szCs w:val="20"/>
                <w:lang w:val="hu-HU"/>
              </w:rPr>
              <w:t>PO BOX 352</w:t>
            </w:r>
          </w:p>
          <w:p w14:paraId="691B93CE" w14:textId="23A8417C" w:rsidR="0068270D" w:rsidRDefault="0068270D" w:rsidP="004D2C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8270D">
              <w:rPr>
                <w:rFonts w:ascii="Calibri" w:hAnsi="Calibri" w:cs="Calibri"/>
                <w:color w:val="000000"/>
                <w:sz w:val="20"/>
                <w:szCs w:val="20"/>
                <w:lang w:val="hu-HU"/>
              </w:rPr>
              <w:t>80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hu-HU"/>
              </w:rPr>
              <w:t>02</w:t>
            </w:r>
            <w:r w:rsidRPr="0068270D">
              <w:rPr>
                <w:rFonts w:ascii="Calibri" w:hAnsi="Calibri" w:cs="Calibri"/>
                <w:color w:val="000000"/>
                <w:sz w:val="20"/>
                <w:szCs w:val="20"/>
                <w:lang w:val="hu-HU"/>
              </w:rPr>
              <w:t xml:space="preserve"> Szekesfehervar</w:t>
            </w:r>
          </w:p>
          <w:p w14:paraId="35752826" w14:textId="2DD1AD98" w:rsidR="0068270D" w:rsidRPr="004D2C30" w:rsidRDefault="0068270D" w:rsidP="004D2C30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964FB8" w:rsidRPr="004D2C30" w14:paraId="172AF39B" w14:textId="77777777" w:rsidTr="00647752">
        <w:trPr>
          <w:trHeight w:val="315"/>
        </w:trPr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1185F" w14:textId="77777777" w:rsidR="00964FB8" w:rsidRPr="004D2C30" w:rsidRDefault="00964FB8" w:rsidP="004D2C30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10259" w14:textId="16E585FF" w:rsidR="00964FB8" w:rsidRPr="004D2C30" w:rsidRDefault="00964FB8" w:rsidP="004D2C30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4D2C3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VAT No: </w:t>
            </w:r>
            <w:r w:rsidR="00A31545" w:rsidRPr="00A31545">
              <w:rPr>
                <w:rFonts w:ascii="Calibri" w:hAnsi="Calibri" w:cs="Calibri"/>
                <w:color w:val="000000"/>
                <w:sz w:val="20"/>
                <w:szCs w:val="20"/>
              </w:rPr>
              <w:t>FR13306617259</w:t>
            </w:r>
          </w:p>
        </w:tc>
        <w:tc>
          <w:tcPr>
            <w:tcW w:w="4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40AB1" w14:textId="24480207" w:rsidR="00964FB8" w:rsidRPr="004D2C30" w:rsidRDefault="00CF61B5" w:rsidP="004D2C30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hyperlink r:id="rId18" w:history="1">
              <w:r w:rsidRPr="00DE0029">
                <w:rPr>
                  <w:rStyle w:val="Hyperlink"/>
                  <w:rFonts w:ascii="Calibri" w:hAnsi="Calibri" w:cs="Calibri"/>
                  <w:sz w:val="20"/>
                  <w:szCs w:val="20"/>
                  <w:lang w:val="en-US"/>
                </w:rPr>
                <w:t>eueinvoice@howmet.com</w:t>
              </w:r>
            </w:hyperlink>
          </w:p>
        </w:tc>
      </w:tr>
      <w:tr w:rsidR="00964FB8" w:rsidRPr="004D2C30" w14:paraId="08EA5482" w14:textId="77777777" w:rsidTr="00647752">
        <w:trPr>
          <w:trHeight w:val="300"/>
        </w:trPr>
        <w:tc>
          <w:tcPr>
            <w:tcW w:w="98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B4248D" w14:textId="77777777" w:rsidR="00796BF4" w:rsidRDefault="00796BF4" w:rsidP="00796BF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0357C563" w14:textId="77777777" w:rsidR="00796BF4" w:rsidRDefault="00796BF4" w:rsidP="00796BF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73B7DCBC" w14:textId="77777777" w:rsidR="00796BF4" w:rsidRDefault="00796BF4" w:rsidP="00796BF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65D049D6" w14:textId="593C272D" w:rsidR="00964FB8" w:rsidRPr="004D2C30" w:rsidRDefault="00964FB8" w:rsidP="00796BF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4D2C30">
              <w:rPr>
                <w:rFonts w:ascii="Calibri" w:hAnsi="Calibri" w:cs="Calibri"/>
                <w:color w:val="000000"/>
                <w:sz w:val="20"/>
                <w:szCs w:val="20"/>
              </w:rPr>
              <w:t>FR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D905B" w14:textId="0FB9EB07" w:rsidR="00964FB8" w:rsidRPr="004D2C30" w:rsidRDefault="00BD325C" w:rsidP="004D2C3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BD325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Howmet SAS</w:t>
            </w:r>
          </w:p>
        </w:tc>
        <w:tc>
          <w:tcPr>
            <w:tcW w:w="4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79EF7" w14:textId="5BE89A41" w:rsidR="00964FB8" w:rsidRPr="004D2C30" w:rsidRDefault="00BD325C" w:rsidP="004D2C3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BD325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Howmet SAS</w:t>
            </w:r>
          </w:p>
        </w:tc>
      </w:tr>
      <w:tr w:rsidR="00964FB8" w:rsidRPr="004D2C30" w14:paraId="6287869C" w14:textId="77777777" w:rsidTr="00647752">
        <w:trPr>
          <w:trHeight w:val="300"/>
        </w:trPr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8C37D" w14:textId="77777777" w:rsidR="00964FB8" w:rsidRPr="004D2C30" w:rsidRDefault="00964FB8" w:rsidP="004D2C30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40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05817" w14:textId="77777777" w:rsidR="00964FB8" w:rsidRPr="004D2C30" w:rsidRDefault="005A5A15" w:rsidP="004D2C30">
            <w:pPr>
              <w:rPr>
                <w:rFonts w:ascii="Calibri" w:hAnsi="Calibri" w:cs="Calibri"/>
                <w:color w:val="000000"/>
                <w:sz w:val="20"/>
                <w:szCs w:val="20"/>
                <w:lang w:val="fr-FR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fr-FR"/>
              </w:rPr>
              <w:t>Zac des Grandes Prés</w:t>
            </w:r>
          </w:p>
        </w:tc>
        <w:tc>
          <w:tcPr>
            <w:tcW w:w="4417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067B6" w14:textId="7AD9824D" w:rsidR="00964FB8" w:rsidRPr="004D2C30" w:rsidRDefault="00A3174D" w:rsidP="004D2C30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fr-FR"/>
              </w:rPr>
              <w:t>Zac des Grandes Prés</w:t>
            </w:r>
          </w:p>
        </w:tc>
      </w:tr>
      <w:tr w:rsidR="00964FB8" w:rsidRPr="004D2C30" w14:paraId="6A948850" w14:textId="77777777" w:rsidTr="00647752">
        <w:trPr>
          <w:trHeight w:val="300"/>
        </w:trPr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3F22E" w14:textId="77777777" w:rsidR="00964FB8" w:rsidRPr="004D2C30" w:rsidRDefault="00964FB8" w:rsidP="004D2C30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40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E8A94" w14:textId="77777777" w:rsidR="00964FB8" w:rsidRPr="004D2C30" w:rsidRDefault="005A5A15" w:rsidP="004D2C30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14160 Dives sur Mer</w:t>
            </w:r>
          </w:p>
        </w:tc>
        <w:tc>
          <w:tcPr>
            <w:tcW w:w="4417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72E9F" w14:textId="77777777" w:rsidR="00964FB8" w:rsidRPr="004D2C30" w:rsidRDefault="00964FB8" w:rsidP="004D2C30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4D2C30">
              <w:rPr>
                <w:rFonts w:ascii="Calibri" w:hAnsi="Calibri" w:cs="Calibri"/>
                <w:color w:val="000000"/>
                <w:sz w:val="20"/>
                <w:szCs w:val="20"/>
              </w:rPr>
              <w:t>14160 Dives Sur Mer</w:t>
            </w:r>
          </w:p>
        </w:tc>
      </w:tr>
      <w:tr w:rsidR="00964FB8" w:rsidRPr="004D2C30" w14:paraId="3AF52083" w14:textId="77777777" w:rsidTr="00647752">
        <w:trPr>
          <w:trHeight w:val="300"/>
        </w:trPr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E5D52" w14:textId="77777777" w:rsidR="00964FB8" w:rsidRPr="004D2C30" w:rsidRDefault="00964FB8" w:rsidP="004D2C30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40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73372" w14:textId="77777777" w:rsidR="00796BF4" w:rsidRDefault="00964FB8" w:rsidP="004D2C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D2C30">
              <w:rPr>
                <w:rFonts w:ascii="Calibri" w:hAnsi="Calibri" w:cs="Calibri"/>
                <w:color w:val="000000"/>
                <w:sz w:val="20"/>
                <w:szCs w:val="20"/>
              </w:rPr>
              <w:t>FRANCE</w:t>
            </w:r>
          </w:p>
          <w:p w14:paraId="768F0115" w14:textId="1A0223E1" w:rsidR="003218DC" w:rsidRPr="00CD57BE" w:rsidRDefault="003218DC" w:rsidP="004D2C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417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96ADA" w14:textId="77777777" w:rsidR="00964FB8" w:rsidRPr="004D2C30" w:rsidRDefault="00964FB8" w:rsidP="004D2C30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4D2C30">
              <w:rPr>
                <w:rFonts w:ascii="Calibri" w:hAnsi="Calibri" w:cs="Calibri"/>
                <w:color w:val="000000"/>
                <w:sz w:val="20"/>
                <w:szCs w:val="20"/>
              </w:rPr>
              <w:t>FRANCE</w:t>
            </w:r>
          </w:p>
        </w:tc>
      </w:tr>
      <w:tr w:rsidR="00964FB8" w:rsidRPr="004D2C30" w14:paraId="6371B581" w14:textId="77777777" w:rsidTr="00647752">
        <w:trPr>
          <w:trHeight w:val="315"/>
        </w:trPr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D09F8" w14:textId="77777777" w:rsidR="00964FB8" w:rsidRPr="004D2C30" w:rsidRDefault="00964FB8" w:rsidP="004D2C30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45AC3" w14:textId="64B0C85D" w:rsidR="00964FB8" w:rsidRPr="004D2C30" w:rsidRDefault="00964FB8" w:rsidP="004D2C30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4D2C30">
              <w:rPr>
                <w:rFonts w:ascii="Calibri" w:hAnsi="Calibri" w:cs="Calibri"/>
                <w:color w:val="000000"/>
                <w:sz w:val="20"/>
                <w:szCs w:val="20"/>
              </w:rPr>
              <w:t>VAT No: FR32562109801</w:t>
            </w:r>
          </w:p>
        </w:tc>
        <w:tc>
          <w:tcPr>
            <w:tcW w:w="4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AEBB8" w14:textId="3367357D" w:rsidR="00964FB8" w:rsidRPr="004D2C30" w:rsidRDefault="00CF61B5" w:rsidP="004D2C30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hyperlink r:id="rId19" w:history="1">
              <w:r w:rsidRPr="00DE0029">
                <w:rPr>
                  <w:rStyle w:val="Hyperlink"/>
                  <w:rFonts w:ascii="Calibri" w:hAnsi="Calibri" w:cs="Calibri"/>
                  <w:sz w:val="20"/>
                  <w:szCs w:val="20"/>
                </w:rPr>
                <w:t>eueinvoice@howmet.com</w:t>
              </w:r>
            </w:hyperlink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796BF4" w:rsidRPr="004D2C30" w14:paraId="2C4C78FE" w14:textId="77777777" w:rsidTr="00647752">
        <w:trPr>
          <w:trHeight w:val="315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34BCD" w14:textId="4B3CF145" w:rsidR="00796BF4" w:rsidRPr="004D2C30" w:rsidRDefault="00796BF4" w:rsidP="00796BF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FR</w:t>
            </w:r>
          </w:p>
        </w:tc>
        <w:tc>
          <w:tcPr>
            <w:tcW w:w="4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2E211" w14:textId="77777777" w:rsidR="00796BF4" w:rsidRPr="00072BEB" w:rsidRDefault="00796BF4" w:rsidP="004D2C3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fr-FR"/>
              </w:rPr>
            </w:pPr>
            <w:r w:rsidRPr="00072BE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fr-FR"/>
              </w:rPr>
              <w:t>Howmet SAS</w:t>
            </w:r>
          </w:p>
          <w:p w14:paraId="3ECA36D2" w14:textId="440C976A" w:rsidR="00796BF4" w:rsidRPr="00796BF4" w:rsidRDefault="00796BF4" w:rsidP="004D2C30">
            <w:pPr>
              <w:rPr>
                <w:rFonts w:ascii="Calibri" w:hAnsi="Calibri" w:cs="Calibri"/>
                <w:color w:val="000000"/>
                <w:sz w:val="20"/>
                <w:szCs w:val="20"/>
                <w:lang w:val="fr-FR"/>
              </w:rPr>
            </w:pPr>
            <w:r w:rsidRPr="00796BF4">
              <w:rPr>
                <w:rFonts w:ascii="Calibri" w:hAnsi="Calibri" w:cs="Calibri"/>
                <w:color w:val="000000"/>
                <w:sz w:val="20"/>
                <w:szCs w:val="20"/>
                <w:lang w:val="fr-FR"/>
              </w:rPr>
              <w:t>68 - 78 rue du Moulin de Cage</w:t>
            </w:r>
          </w:p>
          <w:p w14:paraId="32199B65" w14:textId="28AB1B6F" w:rsidR="00796BF4" w:rsidRPr="00796BF4" w:rsidRDefault="00796BF4" w:rsidP="004D2C30">
            <w:pPr>
              <w:rPr>
                <w:rFonts w:ascii="Calibri" w:hAnsi="Calibri" w:cs="Calibri"/>
                <w:color w:val="000000"/>
                <w:sz w:val="20"/>
                <w:szCs w:val="20"/>
                <w:lang w:val="fr-FR"/>
              </w:rPr>
            </w:pPr>
            <w:r w:rsidRPr="00796BF4">
              <w:rPr>
                <w:rFonts w:ascii="Calibri" w:hAnsi="Calibri" w:cs="Calibri"/>
                <w:color w:val="000000"/>
                <w:sz w:val="20"/>
                <w:szCs w:val="20"/>
                <w:lang w:val="fr-FR"/>
              </w:rPr>
              <w:t>BP 147, F-92230</w:t>
            </w:r>
          </w:p>
          <w:p w14:paraId="47484B2A" w14:textId="20ED836C" w:rsidR="00796BF4" w:rsidRPr="00796BF4" w:rsidRDefault="00796BF4" w:rsidP="004D2C30">
            <w:pPr>
              <w:rPr>
                <w:rFonts w:ascii="Calibri" w:hAnsi="Calibri" w:cs="Calibri"/>
                <w:color w:val="000000"/>
                <w:sz w:val="20"/>
                <w:szCs w:val="20"/>
                <w:lang w:val="fr-FR"/>
              </w:rPr>
            </w:pPr>
            <w:r w:rsidRPr="00796BF4">
              <w:rPr>
                <w:rFonts w:ascii="Calibri" w:hAnsi="Calibri" w:cs="Calibri"/>
                <w:color w:val="000000"/>
                <w:sz w:val="20"/>
                <w:szCs w:val="20"/>
                <w:lang w:val="fr-FR"/>
              </w:rPr>
              <w:t>GENNEVILLIERS</w:t>
            </w:r>
          </w:p>
          <w:p w14:paraId="6FAF0B83" w14:textId="760FA25D" w:rsidR="00796BF4" w:rsidRDefault="00796BF4" w:rsidP="004D2C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D2C30">
              <w:rPr>
                <w:rFonts w:ascii="Calibri" w:hAnsi="Calibri" w:cs="Calibri"/>
                <w:color w:val="000000"/>
                <w:sz w:val="20"/>
                <w:szCs w:val="20"/>
              </w:rPr>
              <w:t>FRANCE</w:t>
            </w:r>
          </w:p>
          <w:p w14:paraId="50D4C3C5" w14:textId="77777777" w:rsidR="000B1B29" w:rsidRPr="00CD57BE" w:rsidRDefault="000B1B29" w:rsidP="004D2C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2B1FEDB6" w14:textId="0E489526" w:rsidR="00796BF4" w:rsidRPr="00796BF4" w:rsidRDefault="00796BF4" w:rsidP="004D2C3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D2C30">
              <w:rPr>
                <w:rFonts w:ascii="Calibri" w:hAnsi="Calibri" w:cs="Calibri"/>
                <w:color w:val="000000"/>
                <w:sz w:val="20"/>
                <w:szCs w:val="20"/>
              </w:rPr>
              <w:t>VAT No: FR32562109801</w:t>
            </w:r>
          </w:p>
        </w:tc>
        <w:tc>
          <w:tcPr>
            <w:tcW w:w="4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A68FA" w14:textId="77777777" w:rsidR="00796BF4" w:rsidRPr="00796BF4" w:rsidRDefault="00796BF4" w:rsidP="00796BF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fr-FR"/>
              </w:rPr>
            </w:pPr>
            <w:r w:rsidRPr="00796BF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fr-FR"/>
              </w:rPr>
              <w:t>Howmet SAS</w:t>
            </w:r>
          </w:p>
          <w:p w14:paraId="2E0A0E19" w14:textId="77777777" w:rsidR="00796BF4" w:rsidRPr="00796BF4" w:rsidRDefault="00796BF4" w:rsidP="00796BF4">
            <w:pPr>
              <w:rPr>
                <w:rFonts w:ascii="Calibri" w:hAnsi="Calibri" w:cs="Calibri"/>
                <w:color w:val="000000"/>
                <w:sz w:val="20"/>
                <w:szCs w:val="20"/>
                <w:lang w:val="fr-FR"/>
              </w:rPr>
            </w:pPr>
            <w:r w:rsidRPr="00796BF4">
              <w:rPr>
                <w:rFonts w:ascii="Calibri" w:hAnsi="Calibri" w:cs="Calibri"/>
                <w:color w:val="000000"/>
                <w:sz w:val="20"/>
                <w:szCs w:val="20"/>
                <w:lang w:val="fr-FR"/>
              </w:rPr>
              <w:t>68 - 78 rue du Moulin de Cage</w:t>
            </w:r>
          </w:p>
          <w:p w14:paraId="52CB8F4D" w14:textId="77777777" w:rsidR="00796BF4" w:rsidRPr="0068270D" w:rsidRDefault="00796BF4" w:rsidP="00796BF4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68270D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BP 147, F-92230</w:t>
            </w:r>
          </w:p>
          <w:p w14:paraId="66455BFB" w14:textId="77777777" w:rsidR="00796BF4" w:rsidRPr="0068270D" w:rsidRDefault="00796BF4" w:rsidP="00796BF4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68270D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GENNEVILLIERS</w:t>
            </w:r>
          </w:p>
          <w:p w14:paraId="0746E669" w14:textId="77777777" w:rsidR="00796BF4" w:rsidRDefault="00796BF4" w:rsidP="00796BF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D2C30">
              <w:rPr>
                <w:rFonts w:ascii="Calibri" w:hAnsi="Calibri" w:cs="Calibri"/>
                <w:color w:val="000000"/>
                <w:sz w:val="20"/>
                <w:szCs w:val="20"/>
              </w:rPr>
              <w:t>FRANCE</w:t>
            </w:r>
          </w:p>
          <w:p w14:paraId="53F01F81" w14:textId="77777777" w:rsidR="00CF61B5" w:rsidRDefault="00CF61B5" w:rsidP="00796BF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02EF2AE0" w14:textId="27C9C503" w:rsidR="00CF61B5" w:rsidRPr="004D2C30" w:rsidRDefault="00CF61B5" w:rsidP="00796BF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hyperlink r:id="rId20" w:history="1">
              <w:r w:rsidRPr="00DE0029">
                <w:rPr>
                  <w:rStyle w:val="Hyperlink"/>
                  <w:rFonts w:ascii="Calibri" w:hAnsi="Calibri" w:cs="Calibri"/>
                  <w:sz w:val="20"/>
                  <w:szCs w:val="20"/>
                </w:rPr>
                <w:t>eueinvoice@howmet.com</w:t>
              </w:r>
            </w:hyperlink>
          </w:p>
        </w:tc>
      </w:tr>
      <w:tr w:rsidR="0036752F" w:rsidRPr="004D2C30" w14:paraId="2EB70506" w14:textId="77777777" w:rsidTr="00647752">
        <w:trPr>
          <w:trHeight w:val="300"/>
        </w:trPr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467B03" w14:textId="77777777" w:rsidR="00160861" w:rsidRDefault="00160861" w:rsidP="005A5A1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1C7B4ABF" w14:textId="77777777" w:rsidR="00160861" w:rsidRDefault="00160861" w:rsidP="005A5A1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37A007DC" w14:textId="77777777" w:rsidR="00160861" w:rsidRDefault="00160861" w:rsidP="005A5A1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2A73B36F" w14:textId="40EF4E6A" w:rsidR="0036752F" w:rsidRPr="004D2C30" w:rsidRDefault="0036752F" w:rsidP="005A5A1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4D2C30">
              <w:rPr>
                <w:rFonts w:ascii="Calibri" w:hAnsi="Calibri" w:cs="Calibri"/>
                <w:color w:val="000000"/>
                <w:sz w:val="20"/>
                <w:szCs w:val="20"/>
              </w:rPr>
              <w:t>FR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785C9" w14:textId="54332845" w:rsidR="0036752F" w:rsidRPr="004D2C30" w:rsidRDefault="00165E03" w:rsidP="005A5A1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65E0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MECAERO SNC</w:t>
            </w:r>
          </w:p>
        </w:tc>
        <w:tc>
          <w:tcPr>
            <w:tcW w:w="4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44F68" w14:textId="5AB7DD0D" w:rsidR="0036752F" w:rsidRPr="004D2C30" w:rsidRDefault="00165E03" w:rsidP="005A5A1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65E0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MECAERO SNC</w:t>
            </w:r>
          </w:p>
        </w:tc>
      </w:tr>
      <w:tr w:rsidR="0036752F" w:rsidRPr="004D2C30" w14:paraId="43F93CC1" w14:textId="77777777" w:rsidTr="00647752">
        <w:trPr>
          <w:trHeight w:val="300"/>
        </w:trPr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89285" w14:textId="77777777" w:rsidR="0036752F" w:rsidRPr="004D2C30" w:rsidRDefault="0036752F" w:rsidP="005A5A15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40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9BBE8" w14:textId="77777777" w:rsidR="0036752F" w:rsidRPr="004D2C30" w:rsidRDefault="0036752F" w:rsidP="005A5A15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4D2C30">
              <w:rPr>
                <w:rFonts w:ascii="Calibri" w:hAnsi="Calibri" w:cs="Calibri"/>
                <w:color w:val="000000"/>
                <w:sz w:val="20"/>
                <w:szCs w:val="20"/>
              </w:rPr>
              <w:t>Boulevard du Grand Castaing</w:t>
            </w:r>
          </w:p>
        </w:tc>
        <w:tc>
          <w:tcPr>
            <w:tcW w:w="4417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A609D" w14:textId="77777777" w:rsidR="0036752F" w:rsidRPr="004D2C30" w:rsidRDefault="0036752F" w:rsidP="005A5A15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4D2C30">
              <w:rPr>
                <w:rFonts w:ascii="Calibri" w:hAnsi="Calibri" w:cs="Calibri"/>
                <w:color w:val="000000"/>
                <w:sz w:val="20"/>
                <w:szCs w:val="20"/>
              </w:rPr>
              <w:t>Boulevard du Grand Castaing</w:t>
            </w:r>
          </w:p>
        </w:tc>
      </w:tr>
      <w:tr w:rsidR="0036752F" w:rsidRPr="004D2C30" w14:paraId="7FFA0F4C" w14:textId="77777777" w:rsidTr="00647752">
        <w:trPr>
          <w:trHeight w:val="300"/>
        </w:trPr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C95A0" w14:textId="77777777" w:rsidR="0036752F" w:rsidRPr="004D2C30" w:rsidRDefault="0036752F" w:rsidP="005A5A15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40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4E8FA" w14:textId="77777777" w:rsidR="0036752F" w:rsidRPr="004D2C30" w:rsidRDefault="0036752F" w:rsidP="005A5A15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4D2C30">
              <w:rPr>
                <w:rFonts w:ascii="Calibri" w:hAnsi="Calibri" w:cs="Calibri"/>
                <w:color w:val="000000"/>
                <w:sz w:val="20"/>
                <w:szCs w:val="20"/>
              </w:rPr>
              <w:t>Roques sur Garonne</w:t>
            </w:r>
          </w:p>
        </w:tc>
        <w:tc>
          <w:tcPr>
            <w:tcW w:w="4417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A8E19" w14:textId="77777777" w:rsidR="0036752F" w:rsidRPr="004D2C30" w:rsidRDefault="0036752F" w:rsidP="005A5A15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4D2C30">
              <w:rPr>
                <w:rFonts w:ascii="Calibri" w:hAnsi="Calibri" w:cs="Calibri"/>
                <w:color w:val="000000"/>
                <w:sz w:val="20"/>
                <w:szCs w:val="20"/>
              </w:rPr>
              <w:t>Roques sur Garonne</w:t>
            </w:r>
          </w:p>
        </w:tc>
      </w:tr>
      <w:tr w:rsidR="0036752F" w:rsidRPr="004D2C30" w14:paraId="4AD28BA7" w14:textId="77777777" w:rsidTr="00647752">
        <w:trPr>
          <w:trHeight w:val="300"/>
        </w:trPr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9DBFC" w14:textId="77777777" w:rsidR="0036752F" w:rsidRPr="004D2C30" w:rsidRDefault="0036752F" w:rsidP="005A5A15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40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9124F" w14:textId="77777777" w:rsidR="0036752F" w:rsidRPr="004D2C30" w:rsidRDefault="0036752F" w:rsidP="005A5A15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4D2C30">
              <w:rPr>
                <w:rFonts w:ascii="Calibri" w:hAnsi="Calibri" w:cs="Calibri"/>
                <w:color w:val="000000"/>
                <w:sz w:val="20"/>
                <w:szCs w:val="20"/>
              </w:rPr>
              <w:t>31128 PORTET SUR GARONNE</w:t>
            </w:r>
          </w:p>
        </w:tc>
        <w:tc>
          <w:tcPr>
            <w:tcW w:w="4417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050A5" w14:textId="77777777" w:rsidR="0036752F" w:rsidRPr="004D2C30" w:rsidRDefault="0036752F" w:rsidP="005A5A15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4D2C30">
              <w:rPr>
                <w:rFonts w:ascii="Calibri" w:hAnsi="Calibri" w:cs="Calibri"/>
                <w:color w:val="000000"/>
                <w:sz w:val="20"/>
                <w:szCs w:val="20"/>
              </w:rPr>
              <w:t>31128 PORTET SUR GARONNE</w:t>
            </w:r>
          </w:p>
        </w:tc>
      </w:tr>
      <w:tr w:rsidR="0036752F" w:rsidRPr="004D2C30" w14:paraId="3CE29850" w14:textId="77777777" w:rsidTr="00647752">
        <w:trPr>
          <w:trHeight w:val="300"/>
        </w:trPr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46AFA" w14:textId="77777777" w:rsidR="0036752F" w:rsidRPr="004D2C30" w:rsidRDefault="0036752F" w:rsidP="005A5A15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40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BAD23" w14:textId="51644D9E" w:rsidR="001E42E2" w:rsidRDefault="0036752F" w:rsidP="005A5A1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D2C30">
              <w:rPr>
                <w:rFonts w:ascii="Calibri" w:hAnsi="Calibri" w:cs="Calibri"/>
                <w:color w:val="000000"/>
                <w:sz w:val="20"/>
                <w:szCs w:val="20"/>
              </w:rPr>
              <w:t>FRANCE</w:t>
            </w:r>
          </w:p>
          <w:p w14:paraId="7DC89C1C" w14:textId="1C139F17" w:rsidR="00F506EF" w:rsidRPr="004D2C30" w:rsidRDefault="00F506EF" w:rsidP="005A5A15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417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9CD38" w14:textId="77777777" w:rsidR="0036752F" w:rsidRPr="004D2C30" w:rsidRDefault="0036752F" w:rsidP="005A5A15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4D2C30">
              <w:rPr>
                <w:rFonts w:ascii="Calibri" w:hAnsi="Calibri" w:cs="Calibri"/>
                <w:color w:val="000000"/>
                <w:sz w:val="20"/>
                <w:szCs w:val="20"/>
              </w:rPr>
              <w:t>FRANCE</w:t>
            </w:r>
          </w:p>
        </w:tc>
      </w:tr>
      <w:tr w:rsidR="0036752F" w:rsidRPr="004D2C30" w14:paraId="47A5290B" w14:textId="77777777" w:rsidTr="00647752">
        <w:trPr>
          <w:trHeight w:val="315"/>
        </w:trPr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A0D07" w14:textId="77777777" w:rsidR="0036752F" w:rsidRPr="004D2C30" w:rsidRDefault="0036752F" w:rsidP="005A5A15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2A8D3" w14:textId="77777777" w:rsidR="0036752F" w:rsidRPr="004D2C30" w:rsidRDefault="0036752F" w:rsidP="005A5A15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4D2C30">
              <w:rPr>
                <w:rFonts w:ascii="Calibri" w:hAnsi="Calibri" w:cs="Calibri"/>
                <w:color w:val="000000"/>
                <w:sz w:val="20"/>
                <w:szCs w:val="20"/>
              </w:rPr>
              <w:t>VAT No: FR 36321774713</w:t>
            </w:r>
          </w:p>
        </w:tc>
        <w:tc>
          <w:tcPr>
            <w:tcW w:w="4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373FB" w14:textId="1754C128" w:rsidR="0036752F" w:rsidRPr="004D2C30" w:rsidRDefault="00CF61B5" w:rsidP="005A5A15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hyperlink r:id="rId21" w:history="1">
              <w:r w:rsidRPr="00DE0029">
                <w:rPr>
                  <w:rStyle w:val="Hyperlink"/>
                  <w:rFonts w:ascii="Calibri" w:hAnsi="Calibri" w:cs="Calibri"/>
                  <w:sz w:val="20"/>
                  <w:szCs w:val="20"/>
                  <w:lang w:val="en-US"/>
                </w:rPr>
                <w:t>TOUComptaFournisseurs@howmet.com</w:t>
              </w:r>
            </w:hyperlink>
          </w:p>
        </w:tc>
      </w:tr>
      <w:tr w:rsidR="0062293D" w:rsidRPr="004D2C30" w14:paraId="2E04CC47" w14:textId="77777777" w:rsidTr="00647752">
        <w:trPr>
          <w:trHeight w:val="300"/>
        </w:trPr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F3C10F" w14:textId="77777777" w:rsidR="00160861" w:rsidRDefault="00160861" w:rsidP="005A5A1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210F50B3" w14:textId="77777777" w:rsidR="00160861" w:rsidRDefault="00160861" w:rsidP="005A5A1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4E43ED2F" w14:textId="77777777" w:rsidR="00160861" w:rsidRDefault="00160861" w:rsidP="005A5A1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26246211" w14:textId="6397B692" w:rsidR="0062293D" w:rsidRPr="004D2C30" w:rsidRDefault="0062293D" w:rsidP="005A5A1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4D2C30">
              <w:rPr>
                <w:rFonts w:ascii="Calibri" w:hAnsi="Calibri" w:cs="Calibri"/>
                <w:color w:val="000000"/>
                <w:sz w:val="20"/>
                <w:szCs w:val="20"/>
              </w:rPr>
              <w:t>FR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2DC33" w14:textId="6FE81EB0" w:rsidR="0062293D" w:rsidRPr="004D2C30" w:rsidRDefault="00442C37" w:rsidP="005A5A1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/>
              </w:rPr>
              <w:t>HOWMET</w:t>
            </w:r>
            <w:r w:rsidRPr="006B58F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/>
              </w:rPr>
              <w:t xml:space="preserve"> </w:t>
            </w:r>
            <w:r w:rsidR="00F506EF" w:rsidRPr="00F506E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FASTEN</w:t>
            </w:r>
            <w:r w:rsidR="000B1B2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ING SYSTEMS</w:t>
            </w:r>
            <w:r w:rsidR="00F506EF" w:rsidRPr="00F506E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SAS</w:t>
            </w:r>
          </w:p>
        </w:tc>
        <w:tc>
          <w:tcPr>
            <w:tcW w:w="4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668F2" w14:textId="3FA6E228" w:rsidR="0062293D" w:rsidRPr="004D2C30" w:rsidRDefault="00442C37" w:rsidP="005A5A1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/>
              </w:rPr>
              <w:t>HOWMET</w:t>
            </w:r>
            <w:r w:rsidRPr="006B58F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/>
              </w:rPr>
              <w:t xml:space="preserve"> </w:t>
            </w:r>
            <w:r w:rsidR="000B1B29" w:rsidRPr="00F506E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FASTEN</w:t>
            </w:r>
            <w:r w:rsidR="000B1B2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ING SYSTEMS</w:t>
            </w:r>
            <w:r w:rsidR="000B1B29" w:rsidRPr="00F506E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F506EF" w:rsidRPr="00F506E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SAS</w:t>
            </w:r>
          </w:p>
        </w:tc>
      </w:tr>
      <w:tr w:rsidR="00CA3327" w:rsidRPr="004D2C30" w14:paraId="0DC67ECF" w14:textId="77777777" w:rsidTr="00647752">
        <w:trPr>
          <w:trHeight w:val="300"/>
        </w:trPr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D9AC2" w14:textId="77777777" w:rsidR="00CA3327" w:rsidRPr="004D2C30" w:rsidRDefault="00CA3327" w:rsidP="00CA3327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40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C6CB95" w14:textId="77777777" w:rsidR="00CA3327" w:rsidRPr="004D2C30" w:rsidRDefault="00CA3327" w:rsidP="00CA3327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15 Rue du Petit Albi</w:t>
            </w:r>
          </w:p>
        </w:tc>
        <w:tc>
          <w:tcPr>
            <w:tcW w:w="4417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CFB6F" w14:textId="77777777" w:rsidR="00CA3327" w:rsidRPr="004D2C30" w:rsidRDefault="00CA3327" w:rsidP="00CA3327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15 Rue du Petit Albi</w:t>
            </w:r>
          </w:p>
        </w:tc>
      </w:tr>
      <w:tr w:rsidR="00CA3327" w:rsidRPr="004D2C30" w14:paraId="64B1E78A" w14:textId="77777777" w:rsidTr="00647752">
        <w:trPr>
          <w:trHeight w:val="300"/>
        </w:trPr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B887E" w14:textId="77777777" w:rsidR="00CA3327" w:rsidRPr="004D2C30" w:rsidRDefault="00CA3327" w:rsidP="00CA3327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40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B01394" w14:textId="77777777" w:rsidR="00CA3327" w:rsidRPr="004D2C30" w:rsidRDefault="00CA3327" w:rsidP="00CA3327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95800 Cergy St Christophe</w:t>
            </w:r>
          </w:p>
        </w:tc>
        <w:tc>
          <w:tcPr>
            <w:tcW w:w="4417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BEB62" w14:textId="77777777" w:rsidR="00CA3327" w:rsidRPr="004D2C30" w:rsidRDefault="00CA3327" w:rsidP="00CA3327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95800 Cergy St Christophe</w:t>
            </w:r>
          </w:p>
        </w:tc>
      </w:tr>
      <w:tr w:rsidR="00CA3327" w:rsidRPr="004D2C30" w14:paraId="792E7185" w14:textId="77777777" w:rsidTr="00647752">
        <w:trPr>
          <w:trHeight w:val="300"/>
        </w:trPr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C8A47" w14:textId="77777777" w:rsidR="00CA3327" w:rsidRPr="004D2C30" w:rsidRDefault="00CA3327" w:rsidP="00CA3327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40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2183E9" w14:textId="77777777" w:rsidR="00CA3327" w:rsidRPr="004D2C30" w:rsidRDefault="00CA3327" w:rsidP="00CA3327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FRANCE</w:t>
            </w:r>
          </w:p>
        </w:tc>
        <w:tc>
          <w:tcPr>
            <w:tcW w:w="4417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E4B61" w14:textId="77777777" w:rsidR="00CA3327" w:rsidRPr="004D2C30" w:rsidRDefault="00CA3327" w:rsidP="00CA3327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FRANCE</w:t>
            </w:r>
          </w:p>
        </w:tc>
      </w:tr>
      <w:tr w:rsidR="00CA3327" w:rsidRPr="004D2C30" w14:paraId="148859B3" w14:textId="77777777" w:rsidTr="00647752">
        <w:trPr>
          <w:trHeight w:val="300"/>
        </w:trPr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5FEBF" w14:textId="77777777" w:rsidR="00CA3327" w:rsidRPr="004D2C30" w:rsidRDefault="00CA3327" w:rsidP="00CA3327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40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CA8994" w14:textId="77777777" w:rsidR="00CA3327" w:rsidRPr="004D2C30" w:rsidRDefault="00CA3327" w:rsidP="00CA3327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417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CC257" w14:textId="77777777" w:rsidR="00CA3327" w:rsidRPr="004D2C30" w:rsidRDefault="00CA3327" w:rsidP="00CA3327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CA3327" w:rsidRPr="004D2C30" w14:paraId="0D176652" w14:textId="77777777" w:rsidTr="00647752">
        <w:trPr>
          <w:trHeight w:val="373"/>
        </w:trPr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5F68D" w14:textId="77777777" w:rsidR="00CA3327" w:rsidRPr="004D2C30" w:rsidRDefault="00CA3327" w:rsidP="00CA3327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066DA" w14:textId="77777777" w:rsidR="00CA3327" w:rsidRPr="004D2C30" w:rsidRDefault="00CA3327" w:rsidP="00CA3327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VAT No: </w:t>
            </w:r>
            <w:r w:rsidRPr="00CA3327">
              <w:rPr>
                <w:rFonts w:ascii="Calibri" w:hAnsi="Calibri" w:cs="Calibri"/>
                <w:color w:val="000000"/>
                <w:sz w:val="20"/>
                <w:szCs w:val="20"/>
              </w:rPr>
              <w:t>FR48410970388</w:t>
            </w:r>
          </w:p>
        </w:tc>
        <w:tc>
          <w:tcPr>
            <w:tcW w:w="4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674AF" w14:textId="72967E88" w:rsidR="00CA3327" w:rsidRPr="004D2C30" w:rsidRDefault="00CF61B5" w:rsidP="00CA3327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hyperlink r:id="rId22" w:history="1">
              <w:r w:rsidRPr="00DE0029">
                <w:rPr>
                  <w:rStyle w:val="Hyperlink"/>
                  <w:rFonts w:ascii="Calibri" w:hAnsi="Calibri" w:cs="Calibri"/>
                  <w:sz w:val="20"/>
                  <w:szCs w:val="20"/>
                  <w:lang w:val="en-US"/>
                </w:rPr>
                <w:t>annie.cuadra@howmet.com</w:t>
              </w:r>
            </w:hyperlink>
          </w:p>
        </w:tc>
      </w:tr>
      <w:tr w:rsidR="00CA3327" w:rsidRPr="002303B8" w14:paraId="726F276E" w14:textId="77777777" w:rsidTr="00687882">
        <w:trPr>
          <w:trHeight w:val="300"/>
        </w:trPr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1A8BA9" w14:textId="77777777" w:rsidR="00BC7C53" w:rsidRDefault="00BC7C53" w:rsidP="00CA332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3469A166" w14:textId="77777777" w:rsidR="00BC7C53" w:rsidRDefault="00BC7C53" w:rsidP="00CA332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55BD1E4C" w14:textId="596C8CFD" w:rsidR="00CA3327" w:rsidRPr="00BC7C53" w:rsidRDefault="00CA3327" w:rsidP="00CA332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BC7C53">
              <w:rPr>
                <w:rFonts w:ascii="Calibri" w:hAnsi="Calibri" w:cs="Calibri"/>
                <w:color w:val="000000"/>
                <w:sz w:val="20"/>
                <w:szCs w:val="20"/>
              </w:rPr>
              <w:t>FR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02086" w14:textId="2AA0F1A0" w:rsidR="00CA3327" w:rsidRPr="00BC7C53" w:rsidRDefault="00687882" w:rsidP="00CA3327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/>
              </w:rPr>
              <w:t>HUCK FRANCE SA</w:t>
            </w:r>
          </w:p>
        </w:tc>
        <w:tc>
          <w:tcPr>
            <w:tcW w:w="4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2CA97E" w14:textId="1E973A36" w:rsidR="00CA3327" w:rsidRPr="00BC7C53" w:rsidRDefault="00687882" w:rsidP="00CA3327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/>
              </w:rPr>
              <w:t>HUCK FRANCE SA</w:t>
            </w:r>
          </w:p>
        </w:tc>
      </w:tr>
      <w:tr w:rsidR="002C57B5" w:rsidRPr="002303B8" w14:paraId="26C01258" w14:textId="77777777" w:rsidTr="00687882">
        <w:trPr>
          <w:trHeight w:val="300"/>
        </w:trPr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88CF1" w14:textId="77777777" w:rsidR="002C57B5" w:rsidRPr="00BC7C53" w:rsidRDefault="002C57B5" w:rsidP="002C57B5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40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3B545" w14:textId="40448077" w:rsidR="002C57B5" w:rsidRPr="00687882" w:rsidRDefault="00687882" w:rsidP="002C57B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Le Clos d'Asseville</w:t>
            </w:r>
          </w:p>
        </w:tc>
        <w:tc>
          <w:tcPr>
            <w:tcW w:w="4417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5DE8FD" w14:textId="52789968" w:rsidR="002C57B5" w:rsidRPr="00BC7C53" w:rsidRDefault="00687882" w:rsidP="002C57B5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Le Clos d'Asseville</w:t>
            </w:r>
          </w:p>
        </w:tc>
      </w:tr>
      <w:tr w:rsidR="002C57B5" w:rsidRPr="00A43801" w14:paraId="27222EEC" w14:textId="77777777" w:rsidTr="00687882">
        <w:trPr>
          <w:trHeight w:val="300"/>
        </w:trPr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C8B0B" w14:textId="77777777" w:rsidR="002C57B5" w:rsidRPr="00BC7C53" w:rsidRDefault="002C57B5" w:rsidP="002C57B5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40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BEED00" w14:textId="324EA3D4" w:rsidR="002C57B5" w:rsidRPr="00687882" w:rsidRDefault="00687882" w:rsidP="002C57B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95450 Us par Vigny</w:t>
            </w:r>
          </w:p>
        </w:tc>
        <w:tc>
          <w:tcPr>
            <w:tcW w:w="4417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970831" w14:textId="47EC0402" w:rsidR="002C57B5" w:rsidRPr="00BC7C53" w:rsidRDefault="00687882" w:rsidP="002C57B5">
            <w:pPr>
              <w:rPr>
                <w:rFonts w:ascii="Calibri" w:hAnsi="Calibri" w:cs="Calibri"/>
                <w:color w:val="000000"/>
                <w:sz w:val="20"/>
                <w:szCs w:val="20"/>
                <w:lang w:val="fr-FR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95450 Us par Vigny</w:t>
            </w:r>
          </w:p>
        </w:tc>
      </w:tr>
      <w:tr w:rsidR="002C57B5" w:rsidRPr="002303B8" w14:paraId="0FB77697" w14:textId="77777777" w:rsidTr="00687882">
        <w:trPr>
          <w:trHeight w:val="300"/>
        </w:trPr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ED598" w14:textId="77777777" w:rsidR="002C57B5" w:rsidRPr="00BC7C53" w:rsidRDefault="002C57B5" w:rsidP="002C57B5">
            <w:pPr>
              <w:rPr>
                <w:rFonts w:ascii="Calibri" w:hAnsi="Calibri" w:cs="Calibri"/>
                <w:color w:val="000000"/>
                <w:sz w:val="20"/>
                <w:szCs w:val="20"/>
                <w:lang w:val="fr-FR"/>
              </w:rPr>
            </w:pPr>
          </w:p>
        </w:tc>
        <w:tc>
          <w:tcPr>
            <w:tcW w:w="440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051B75" w14:textId="48635B9A" w:rsidR="002C57B5" w:rsidRPr="00687882" w:rsidRDefault="00687882" w:rsidP="002C57B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FRANCE</w:t>
            </w:r>
          </w:p>
        </w:tc>
        <w:tc>
          <w:tcPr>
            <w:tcW w:w="4417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FB3F48" w14:textId="198F4471" w:rsidR="002C57B5" w:rsidRPr="00687882" w:rsidRDefault="00687882" w:rsidP="002C57B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FRANCE</w:t>
            </w:r>
          </w:p>
        </w:tc>
      </w:tr>
      <w:tr w:rsidR="002C57B5" w:rsidRPr="002303B8" w14:paraId="6841E012" w14:textId="77777777" w:rsidTr="00687882">
        <w:trPr>
          <w:trHeight w:val="300"/>
        </w:trPr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D32A2" w14:textId="77777777" w:rsidR="002C57B5" w:rsidRPr="00BC7C53" w:rsidRDefault="002C57B5" w:rsidP="002C57B5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40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9C380A" w14:textId="77777777" w:rsidR="002C57B5" w:rsidRPr="00687882" w:rsidRDefault="002C57B5" w:rsidP="0068788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417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1E7A2C" w14:textId="77777777" w:rsidR="002C57B5" w:rsidRPr="00BC7C53" w:rsidRDefault="002C57B5" w:rsidP="002C57B5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2C57B5" w:rsidRPr="004D2C30" w14:paraId="228C3D13" w14:textId="77777777" w:rsidTr="00647752">
        <w:trPr>
          <w:trHeight w:val="315"/>
        </w:trPr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DF692" w14:textId="77777777" w:rsidR="002C57B5" w:rsidRPr="00BC7C53" w:rsidRDefault="002C57B5" w:rsidP="002C57B5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90552" w14:textId="0095A844" w:rsidR="002C57B5" w:rsidRPr="00687882" w:rsidRDefault="002C57B5" w:rsidP="002C57B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C7C5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VAT No: </w:t>
            </w:r>
          </w:p>
        </w:tc>
        <w:tc>
          <w:tcPr>
            <w:tcW w:w="4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E032A" w14:textId="4CC4E96F" w:rsidR="002C57B5" w:rsidRPr="00BC7C53" w:rsidRDefault="00CF61B5" w:rsidP="002C57B5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hyperlink r:id="rId23" w:history="1">
              <w:r w:rsidRPr="00DE0029">
                <w:rPr>
                  <w:rStyle w:val="Hyperlink"/>
                  <w:rFonts w:ascii="Calibri" w:hAnsi="Calibri" w:cs="Calibri"/>
                  <w:sz w:val="20"/>
                  <w:szCs w:val="20"/>
                  <w:lang w:val="en-US"/>
                </w:rPr>
                <w:t>HUFPAYABLES@howmet.com</w:t>
              </w:r>
            </w:hyperlink>
          </w:p>
        </w:tc>
      </w:tr>
      <w:tr w:rsidR="00652F31" w:rsidRPr="004D2C30" w14:paraId="3E01227D" w14:textId="77777777" w:rsidTr="00647752">
        <w:trPr>
          <w:gridAfter w:val="1"/>
          <w:wAfter w:w="9" w:type="dxa"/>
          <w:trHeight w:val="300"/>
        </w:trPr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C4A69C" w14:textId="77777777" w:rsidR="00652F31" w:rsidRPr="00BC7C53" w:rsidRDefault="00652F31" w:rsidP="00652F3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BC7C53">
              <w:rPr>
                <w:rFonts w:ascii="Calibri" w:hAnsi="Calibri" w:cs="Calibri"/>
                <w:color w:val="000000"/>
                <w:sz w:val="20"/>
                <w:szCs w:val="20"/>
              </w:rPr>
              <w:t>GB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87999" w14:textId="77777777" w:rsidR="00652F31" w:rsidRPr="00BC7C53" w:rsidRDefault="00652F31" w:rsidP="00652F31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BC7C5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HOWMET LTD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DD500" w14:textId="3C5C08C9" w:rsidR="00652F31" w:rsidRPr="00BC7C53" w:rsidRDefault="00A43801" w:rsidP="00652F31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Howmet </w:t>
            </w:r>
            <w:r w:rsidR="004711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-</w:t>
            </w:r>
            <w:r w:rsidR="00471156" w:rsidRPr="004D2C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Kofem Kft.</w:t>
            </w:r>
          </w:p>
        </w:tc>
      </w:tr>
      <w:tr w:rsidR="00652F31" w:rsidRPr="004D2C30" w14:paraId="42306E4D" w14:textId="77777777" w:rsidTr="00647752">
        <w:trPr>
          <w:gridAfter w:val="1"/>
          <w:wAfter w:w="9" w:type="dxa"/>
          <w:trHeight w:val="300"/>
        </w:trPr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4E5CF" w14:textId="77777777" w:rsidR="00652F31" w:rsidRPr="004D2C30" w:rsidRDefault="00652F31" w:rsidP="00652F31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40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10C38" w14:textId="77777777" w:rsidR="00652F31" w:rsidRPr="004D2C30" w:rsidRDefault="00652F31" w:rsidP="00652F31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4D2C30">
              <w:rPr>
                <w:rFonts w:ascii="Calibri" w:hAnsi="Calibri" w:cs="Calibri"/>
                <w:color w:val="000000"/>
                <w:sz w:val="20"/>
                <w:szCs w:val="20"/>
              </w:rPr>
              <w:t>Kestrel Way, Sowton Ind. Estate</w:t>
            </w:r>
          </w:p>
        </w:tc>
        <w:tc>
          <w:tcPr>
            <w:tcW w:w="440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E87E6" w14:textId="1E2602DF" w:rsidR="00652F31" w:rsidRPr="004D2C30" w:rsidRDefault="00652F31" w:rsidP="00652F31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4D2C30">
              <w:rPr>
                <w:rFonts w:ascii="Calibri" w:hAnsi="Calibri" w:cs="Calibri"/>
                <w:color w:val="000000"/>
                <w:sz w:val="20"/>
                <w:szCs w:val="20"/>
              </w:rPr>
              <w:t>80</w:t>
            </w:r>
            <w:r w:rsidR="0068270D">
              <w:rPr>
                <w:rFonts w:ascii="Calibri" w:hAnsi="Calibri" w:cs="Calibri"/>
                <w:color w:val="000000"/>
                <w:sz w:val="20"/>
                <w:szCs w:val="20"/>
              </w:rPr>
              <w:t>02</w:t>
            </w:r>
            <w:r w:rsidRPr="004D2C3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Szekesfehervar, PO Box/ Pf. 352.</w:t>
            </w:r>
          </w:p>
        </w:tc>
      </w:tr>
      <w:tr w:rsidR="00652F31" w:rsidRPr="004D2C30" w14:paraId="06457159" w14:textId="77777777" w:rsidTr="00647752">
        <w:trPr>
          <w:gridAfter w:val="1"/>
          <w:wAfter w:w="9" w:type="dxa"/>
          <w:trHeight w:val="300"/>
        </w:trPr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46174" w14:textId="77777777" w:rsidR="00652F31" w:rsidRPr="004D2C30" w:rsidRDefault="00652F31" w:rsidP="00652F31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40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B850B" w14:textId="53C95C98" w:rsidR="00652F31" w:rsidRPr="004D2C30" w:rsidRDefault="00652F31" w:rsidP="00652F31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4D2C30">
              <w:rPr>
                <w:rFonts w:ascii="Calibri" w:hAnsi="Calibri" w:cs="Calibri"/>
                <w:color w:val="000000"/>
                <w:sz w:val="20"/>
                <w:szCs w:val="20"/>
              </w:rPr>
              <w:t>Exeter</w:t>
            </w:r>
            <w:r w:rsidR="00CD57B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="00CD57BE" w:rsidRPr="004D2C30">
              <w:rPr>
                <w:rFonts w:ascii="Calibri" w:hAnsi="Calibri" w:cs="Calibri"/>
                <w:color w:val="000000"/>
                <w:sz w:val="20"/>
                <w:szCs w:val="20"/>
              </w:rPr>
              <w:t>Devon</w:t>
            </w:r>
          </w:p>
        </w:tc>
        <w:tc>
          <w:tcPr>
            <w:tcW w:w="440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BD208" w14:textId="77777777" w:rsidR="00652F31" w:rsidRPr="004D2C30" w:rsidRDefault="00652F31" w:rsidP="00652F31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4D2C30">
              <w:rPr>
                <w:rFonts w:ascii="Calibri" w:hAnsi="Calibri" w:cs="Calibri"/>
                <w:color w:val="000000"/>
                <w:sz w:val="20"/>
                <w:szCs w:val="20"/>
              </w:rPr>
              <w:t>Hungary</w:t>
            </w:r>
          </w:p>
        </w:tc>
      </w:tr>
      <w:tr w:rsidR="00652F31" w:rsidRPr="004D2C30" w14:paraId="7541A19F" w14:textId="77777777" w:rsidTr="00CD57BE">
        <w:trPr>
          <w:gridAfter w:val="1"/>
          <w:wAfter w:w="9" w:type="dxa"/>
          <w:trHeight w:val="338"/>
        </w:trPr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A2126" w14:textId="77777777" w:rsidR="00652F31" w:rsidRPr="004D2C30" w:rsidRDefault="00652F31" w:rsidP="00652F31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40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68306" w14:textId="0D6995B9" w:rsidR="00652F31" w:rsidRPr="004D2C30" w:rsidRDefault="00CD57BE" w:rsidP="00652F31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4D2C30">
              <w:rPr>
                <w:rFonts w:ascii="Calibri" w:hAnsi="Calibri" w:cs="Calibri"/>
                <w:color w:val="000000"/>
                <w:sz w:val="20"/>
                <w:szCs w:val="20"/>
              </w:rPr>
              <w:t>EX27LG</w:t>
            </w:r>
          </w:p>
        </w:tc>
        <w:tc>
          <w:tcPr>
            <w:tcW w:w="440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D5D51" w14:textId="2E1AEF5F" w:rsidR="00652F31" w:rsidRPr="004D2C30" w:rsidRDefault="00652F31" w:rsidP="00652F31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652F31" w:rsidRPr="004D2C30" w14:paraId="615A6E89" w14:textId="77777777" w:rsidTr="00647752">
        <w:trPr>
          <w:gridAfter w:val="1"/>
          <w:wAfter w:w="9" w:type="dxa"/>
          <w:trHeight w:val="300"/>
        </w:trPr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24F9D" w14:textId="77777777" w:rsidR="00652F31" w:rsidRPr="004D2C30" w:rsidRDefault="00652F31" w:rsidP="00652F31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40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F8C4C" w14:textId="24C00DF3" w:rsidR="00652F31" w:rsidRDefault="00CD57BE" w:rsidP="00652F3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303B8">
              <w:rPr>
                <w:rFonts w:ascii="Calibri" w:hAnsi="Calibri" w:cs="Calibri"/>
                <w:color w:val="000000"/>
                <w:sz w:val="20"/>
                <w:szCs w:val="20"/>
              </w:rPr>
              <w:t>England</w:t>
            </w:r>
          </w:p>
          <w:p w14:paraId="76E3E656" w14:textId="77777777" w:rsidR="003218DC" w:rsidRDefault="003218DC" w:rsidP="00652F3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121527CF" w14:textId="352884D1" w:rsidR="003218DC" w:rsidRPr="004D2C30" w:rsidRDefault="003218DC" w:rsidP="00652F31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4D2C30">
              <w:rPr>
                <w:rFonts w:ascii="Calibri" w:hAnsi="Calibri" w:cs="Calibri"/>
                <w:color w:val="000000"/>
                <w:sz w:val="20"/>
                <w:szCs w:val="20"/>
              </w:rPr>
              <w:t>VAT No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:</w:t>
            </w:r>
            <w:r w:rsidRPr="004D2C3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GB140906095</w:t>
            </w:r>
          </w:p>
        </w:tc>
        <w:tc>
          <w:tcPr>
            <w:tcW w:w="440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4E7B8" w14:textId="7EE6A2B2" w:rsidR="00652F31" w:rsidRPr="005D5A51" w:rsidRDefault="003218DC" w:rsidP="00652F31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hyperlink r:id="rId24" w:history="1">
              <w:r w:rsidRPr="008A2A7D">
                <w:rPr>
                  <w:rStyle w:val="Hyperlink"/>
                  <w:rFonts w:asciiTheme="minorHAnsi" w:hAnsiTheme="minorHAnsi" w:cstheme="minorHAnsi"/>
                  <w:sz w:val="20"/>
                  <w:szCs w:val="20"/>
                  <w:lang w:val="en-US"/>
                </w:rPr>
                <w:t>eueinvoice@howmet.com</w:t>
              </w:r>
            </w:hyperlink>
          </w:p>
        </w:tc>
      </w:tr>
      <w:tr w:rsidR="00652F31" w:rsidRPr="004D2C30" w14:paraId="16AC8390" w14:textId="77777777" w:rsidTr="00647752">
        <w:trPr>
          <w:gridAfter w:val="1"/>
          <w:wAfter w:w="9" w:type="dxa"/>
          <w:trHeight w:val="300"/>
        </w:trPr>
        <w:tc>
          <w:tcPr>
            <w:tcW w:w="98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2AAE66" w14:textId="77777777" w:rsidR="00652F31" w:rsidRPr="004D2C30" w:rsidRDefault="00652F31" w:rsidP="00652F3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GB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21084" w14:textId="2C410B78" w:rsidR="00652F31" w:rsidRPr="00EB44B7" w:rsidRDefault="00442C37" w:rsidP="00652F31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/>
              </w:rPr>
              <w:t>HOWMET</w:t>
            </w:r>
            <w:r w:rsidRPr="0078740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83076E" w:rsidRPr="0083076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FASTENING SYSTEMS LIMITED</w:t>
            </w:r>
          </w:p>
          <w:p w14:paraId="6AC6F5ED" w14:textId="6BC9346A" w:rsidR="00652F31" w:rsidRPr="004D2C30" w:rsidRDefault="00652F31" w:rsidP="002303B8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303B8">
              <w:rPr>
                <w:rFonts w:ascii="Calibri" w:hAnsi="Calibri" w:cs="Calibri"/>
                <w:color w:val="000000"/>
                <w:sz w:val="20"/>
                <w:szCs w:val="20"/>
              </w:rPr>
              <w:t>Stafford Park 7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DDB2EE" w14:textId="017B2CB9" w:rsidR="00652F31" w:rsidRPr="00EB44B7" w:rsidRDefault="00442C37" w:rsidP="00652F31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/>
              </w:rPr>
              <w:t>HOWMET</w:t>
            </w:r>
            <w:r w:rsidRPr="0078740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83076E" w:rsidRPr="0083076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 xml:space="preserve">FASTENING SYSTEMS LIMITED </w:t>
            </w:r>
          </w:p>
          <w:p w14:paraId="78094517" w14:textId="20ECC2BE" w:rsidR="00652F31" w:rsidRPr="004D2C30" w:rsidRDefault="00652F31" w:rsidP="002303B8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303B8">
              <w:rPr>
                <w:rFonts w:ascii="Calibri" w:hAnsi="Calibri" w:cs="Calibri"/>
                <w:color w:val="000000"/>
                <w:sz w:val="20"/>
                <w:szCs w:val="20"/>
              </w:rPr>
              <w:t>Stafford Park 7</w:t>
            </w:r>
          </w:p>
        </w:tc>
      </w:tr>
      <w:tr w:rsidR="00652F31" w:rsidRPr="004D2C30" w14:paraId="29114F6A" w14:textId="77777777" w:rsidTr="00647752">
        <w:trPr>
          <w:gridAfter w:val="1"/>
          <w:wAfter w:w="9" w:type="dxa"/>
          <w:trHeight w:val="300"/>
        </w:trPr>
        <w:tc>
          <w:tcPr>
            <w:tcW w:w="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FD6B1" w14:textId="77777777" w:rsidR="00652F31" w:rsidRPr="004D2C30" w:rsidRDefault="00652F31" w:rsidP="00652F31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1C4B05" w14:textId="27B527EB" w:rsidR="00652F31" w:rsidRPr="002303B8" w:rsidRDefault="002303B8" w:rsidP="00652F3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303B8">
              <w:rPr>
                <w:rFonts w:ascii="Calibri" w:hAnsi="Calibri" w:cs="Calibri"/>
                <w:color w:val="000000"/>
                <w:sz w:val="20"/>
                <w:szCs w:val="20"/>
              </w:rPr>
              <w:t>Telford, Shropshire</w:t>
            </w:r>
          </w:p>
        </w:tc>
        <w:tc>
          <w:tcPr>
            <w:tcW w:w="44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CC4F77" w14:textId="3D580C93" w:rsidR="00652F31" w:rsidRPr="004D2C30" w:rsidRDefault="002303B8" w:rsidP="002303B8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2303B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Telford, Shropshire </w:t>
            </w:r>
          </w:p>
        </w:tc>
      </w:tr>
      <w:tr w:rsidR="00652F31" w:rsidRPr="004D2C30" w14:paraId="2EC92284" w14:textId="77777777" w:rsidTr="00647752">
        <w:trPr>
          <w:gridAfter w:val="1"/>
          <w:wAfter w:w="9" w:type="dxa"/>
          <w:trHeight w:val="300"/>
        </w:trPr>
        <w:tc>
          <w:tcPr>
            <w:tcW w:w="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05E6A" w14:textId="77777777" w:rsidR="00652F31" w:rsidRPr="004D2C30" w:rsidRDefault="00652F31" w:rsidP="00652F31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D2D83C" w14:textId="57696857" w:rsidR="00652F31" w:rsidRPr="002303B8" w:rsidRDefault="002303B8" w:rsidP="00652F3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303B8">
              <w:rPr>
                <w:rFonts w:ascii="Calibri" w:hAnsi="Calibri" w:cs="Calibri"/>
                <w:color w:val="000000"/>
                <w:sz w:val="20"/>
                <w:szCs w:val="20"/>
              </w:rPr>
              <w:t>England</w:t>
            </w:r>
          </w:p>
        </w:tc>
        <w:tc>
          <w:tcPr>
            <w:tcW w:w="44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BE3377" w14:textId="7943E93F" w:rsidR="00652F31" w:rsidRPr="004D2C30" w:rsidRDefault="002303B8" w:rsidP="00652F31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2303B8">
              <w:rPr>
                <w:rFonts w:ascii="Calibri" w:hAnsi="Calibri" w:cs="Calibri"/>
                <w:color w:val="000000"/>
                <w:sz w:val="20"/>
                <w:szCs w:val="20"/>
              </w:rPr>
              <w:t>England</w:t>
            </w:r>
          </w:p>
        </w:tc>
      </w:tr>
      <w:tr w:rsidR="00652F31" w:rsidRPr="004D2C30" w14:paraId="009F1E17" w14:textId="77777777" w:rsidTr="00647752">
        <w:trPr>
          <w:gridAfter w:val="1"/>
          <w:wAfter w:w="9" w:type="dxa"/>
          <w:trHeight w:val="300"/>
        </w:trPr>
        <w:tc>
          <w:tcPr>
            <w:tcW w:w="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DE3F6" w14:textId="77777777" w:rsidR="00652F31" w:rsidRPr="004D2C30" w:rsidRDefault="00652F31" w:rsidP="00652F31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5F558B" w14:textId="08889799" w:rsidR="00652F31" w:rsidRPr="004D2C30" w:rsidRDefault="002303B8" w:rsidP="00652F31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2303B8">
              <w:rPr>
                <w:rFonts w:ascii="Calibri" w:hAnsi="Calibri" w:cs="Calibri"/>
                <w:color w:val="000000"/>
                <w:sz w:val="20"/>
                <w:szCs w:val="20"/>
              </w:rPr>
              <w:t>TF3 3BQ</w:t>
            </w:r>
          </w:p>
        </w:tc>
        <w:tc>
          <w:tcPr>
            <w:tcW w:w="44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619507" w14:textId="0D6C3A25" w:rsidR="00652F31" w:rsidRPr="004D2C30" w:rsidRDefault="002303B8" w:rsidP="002303B8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2303B8">
              <w:rPr>
                <w:rFonts w:ascii="Calibri" w:hAnsi="Calibri" w:cs="Calibri"/>
                <w:color w:val="000000"/>
                <w:sz w:val="20"/>
                <w:szCs w:val="20"/>
              </w:rPr>
              <w:t>TF3 3BQ</w:t>
            </w:r>
          </w:p>
        </w:tc>
      </w:tr>
      <w:tr w:rsidR="00652F31" w:rsidRPr="004D2C30" w14:paraId="4C13F900" w14:textId="77777777" w:rsidTr="00647752">
        <w:trPr>
          <w:gridAfter w:val="1"/>
          <w:wAfter w:w="9" w:type="dxa"/>
          <w:trHeight w:val="315"/>
        </w:trPr>
        <w:tc>
          <w:tcPr>
            <w:tcW w:w="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2053C" w14:textId="77777777" w:rsidR="00652F31" w:rsidRPr="004D2C30" w:rsidRDefault="00652F31" w:rsidP="00652F31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FC76F" w14:textId="2BFB1BB4" w:rsidR="00652F31" w:rsidRPr="004D2C30" w:rsidRDefault="0083076E" w:rsidP="00652F31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BC7C5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VAT No: </w:t>
            </w:r>
            <w:r w:rsidRPr="0083076E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GB 404 1127 12</w:t>
            </w:r>
          </w:p>
        </w:tc>
        <w:tc>
          <w:tcPr>
            <w:tcW w:w="4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2BD47" w14:textId="151B65C5" w:rsidR="00652F31" w:rsidRPr="004D2C30" w:rsidRDefault="000331AA" w:rsidP="00652F31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hyperlink r:id="rId25" w:history="1">
              <w:r w:rsidRPr="008A2A7D">
                <w:rPr>
                  <w:rStyle w:val="Hyperlink"/>
                  <w:rFonts w:ascii="Calibri" w:hAnsi="Calibri" w:cs="Calibri"/>
                  <w:sz w:val="20"/>
                  <w:szCs w:val="20"/>
                  <w:lang w:val="en-US"/>
                </w:rPr>
                <w:t>Donna.Masefield@howmet.com</w:t>
              </w:r>
            </w:hyperlink>
          </w:p>
        </w:tc>
      </w:tr>
      <w:tr w:rsidR="00652F31" w:rsidRPr="004D2C30" w14:paraId="68F2AF3C" w14:textId="77777777" w:rsidTr="00647752">
        <w:trPr>
          <w:gridAfter w:val="1"/>
          <w:wAfter w:w="9" w:type="dxa"/>
          <w:trHeight w:val="300"/>
        </w:trPr>
        <w:tc>
          <w:tcPr>
            <w:tcW w:w="98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445549" w14:textId="77777777" w:rsidR="00652F31" w:rsidRPr="004D2C30" w:rsidRDefault="00652F31" w:rsidP="00652F3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4D2C30">
              <w:rPr>
                <w:rFonts w:ascii="Calibri" w:hAnsi="Calibri" w:cs="Calibri"/>
                <w:color w:val="000000"/>
                <w:sz w:val="20"/>
                <w:szCs w:val="20"/>
              </w:rPr>
              <w:t>HU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894A8" w14:textId="665A62D7" w:rsidR="00652F31" w:rsidRPr="004D2C30" w:rsidRDefault="00A43801" w:rsidP="00652F31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Howmet</w:t>
            </w:r>
            <w:r w:rsidR="004711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-</w:t>
            </w:r>
            <w:r w:rsidR="00471156" w:rsidRPr="004D2C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Kofem Kft.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BC148" w14:textId="65A4EAEC" w:rsidR="00652F31" w:rsidRPr="004D2C30" w:rsidRDefault="00A43801" w:rsidP="00652F31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Howmet </w:t>
            </w:r>
            <w:r w:rsidR="004711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-</w:t>
            </w:r>
            <w:r w:rsidR="00471156" w:rsidRPr="004D2C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Kofem Kft.</w:t>
            </w:r>
          </w:p>
        </w:tc>
      </w:tr>
      <w:tr w:rsidR="00652F31" w:rsidRPr="004D2C30" w14:paraId="5EA3156E" w14:textId="77777777" w:rsidTr="00647752">
        <w:trPr>
          <w:gridAfter w:val="1"/>
          <w:wAfter w:w="9" w:type="dxa"/>
          <w:trHeight w:val="300"/>
        </w:trPr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986F6" w14:textId="77777777" w:rsidR="00652F31" w:rsidRPr="004D2C30" w:rsidRDefault="00652F31" w:rsidP="00652F31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40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B5000" w14:textId="77777777" w:rsidR="00652F31" w:rsidRPr="004D2C30" w:rsidRDefault="00652F31" w:rsidP="00652F31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4D2C30">
              <w:rPr>
                <w:rFonts w:ascii="Calibri" w:hAnsi="Calibri" w:cs="Calibri"/>
                <w:color w:val="000000"/>
                <w:sz w:val="20"/>
                <w:szCs w:val="20"/>
              </w:rPr>
              <w:t>Székesfehérvár</w:t>
            </w:r>
          </w:p>
        </w:tc>
        <w:tc>
          <w:tcPr>
            <w:tcW w:w="440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8F887" w14:textId="0D74FBC6" w:rsidR="00652F31" w:rsidRPr="004D2C30" w:rsidRDefault="00652F31" w:rsidP="00652F31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4D2C30">
              <w:rPr>
                <w:rFonts w:ascii="Calibri" w:hAnsi="Calibri" w:cs="Calibri"/>
                <w:color w:val="000000"/>
                <w:sz w:val="20"/>
                <w:szCs w:val="20"/>
              </w:rPr>
              <w:t>800</w:t>
            </w:r>
            <w:r w:rsidR="0068270D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  <w:r w:rsidRPr="004D2C3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Szekesfehervar, PO Box/ Pf. 352.</w:t>
            </w:r>
          </w:p>
        </w:tc>
      </w:tr>
      <w:tr w:rsidR="00652F31" w:rsidRPr="004D2C30" w14:paraId="6BA48B24" w14:textId="77777777" w:rsidTr="00647752">
        <w:trPr>
          <w:gridAfter w:val="1"/>
          <w:wAfter w:w="9" w:type="dxa"/>
          <w:trHeight w:val="300"/>
        </w:trPr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9F442" w14:textId="77777777" w:rsidR="00652F31" w:rsidRPr="004D2C30" w:rsidRDefault="00652F31" w:rsidP="00652F31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40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C438C" w14:textId="77777777" w:rsidR="00652F31" w:rsidRPr="004D2C30" w:rsidRDefault="00652F31" w:rsidP="00652F31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4D2C30">
              <w:rPr>
                <w:rFonts w:ascii="Calibri" w:hAnsi="Calibri" w:cs="Calibri"/>
                <w:color w:val="000000"/>
                <w:sz w:val="20"/>
                <w:szCs w:val="20"/>
              </w:rPr>
              <w:t>Verseci u. 1-15.</w:t>
            </w:r>
          </w:p>
        </w:tc>
        <w:tc>
          <w:tcPr>
            <w:tcW w:w="440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814D9" w14:textId="77777777" w:rsidR="00652F31" w:rsidRPr="004D2C30" w:rsidRDefault="00652F31" w:rsidP="00652F31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4D2C30">
              <w:rPr>
                <w:rFonts w:ascii="Calibri" w:hAnsi="Calibri" w:cs="Calibri"/>
                <w:color w:val="000000"/>
                <w:sz w:val="20"/>
                <w:szCs w:val="20"/>
              </w:rPr>
              <w:t>Hungary</w:t>
            </w:r>
          </w:p>
        </w:tc>
      </w:tr>
      <w:tr w:rsidR="00652F31" w:rsidRPr="004D2C30" w14:paraId="69682741" w14:textId="77777777" w:rsidTr="00647752">
        <w:trPr>
          <w:gridAfter w:val="1"/>
          <w:wAfter w:w="9" w:type="dxa"/>
          <w:trHeight w:val="300"/>
        </w:trPr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ADAC4" w14:textId="77777777" w:rsidR="00652F31" w:rsidRPr="004D2C30" w:rsidRDefault="00652F31" w:rsidP="00652F31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40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76040" w14:textId="77777777" w:rsidR="00652F31" w:rsidRPr="004D2C30" w:rsidRDefault="00652F31" w:rsidP="00652F31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4D2C30">
              <w:rPr>
                <w:rFonts w:ascii="Calibri" w:hAnsi="Calibri" w:cs="Calibri"/>
                <w:color w:val="000000"/>
                <w:sz w:val="20"/>
                <w:szCs w:val="20"/>
              </w:rPr>
              <w:t>8000</w:t>
            </w:r>
          </w:p>
        </w:tc>
        <w:tc>
          <w:tcPr>
            <w:tcW w:w="440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4694B" w14:textId="5114BB2C" w:rsidR="00652F31" w:rsidRPr="004D2C30" w:rsidRDefault="00652F31" w:rsidP="00652F31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hyperlink r:id="rId26" w:history="1">
              <w:r w:rsidRPr="00787406">
                <w:rPr>
                  <w:rStyle w:val="Hyperlink"/>
                  <w:rFonts w:asciiTheme="minorHAnsi" w:hAnsiTheme="minorHAnsi" w:cstheme="minorHAnsi"/>
                  <w:sz w:val="20"/>
                  <w:szCs w:val="20"/>
                  <w:lang w:val="en-US"/>
                </w:rPr>
                <w:t>eueinvoice@howmet.com</w:t>
              </w:r>
            </w:hyperlink>
          </w:p>
        </w:tc>
      </w:tr>
      <w:tr w:rsidR="00652F31" w:rsidRPr="004D2C30" w14:paraId="09B05615" w14:textId="77777777" w:rsidTr="00647752">
        <w:trPr>
          <w:gridAfter w:val="1"/>
          <w:wAfter w:w="9" w:type="dxa"/>
          <w:trHeight w:val="315"/>
        </w:trPr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6CD9E" w14:textId="77777777" w:rsidR="00652F31" w:rsidRPr="004D2C30" w:rsidRDefault="00652F31" w:rsidP="00652F31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AFA8C" w14:textId="24136495" w:rsidR="00652F31" w:rsidRPr="004D2C30" w:rsidRDefault="003218DC" w:rsidP="00652F31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VAT No: </w:t>
            </w:r>
            <w:r w:rsidR="00652F31" w:rsidRPr="004D2C30">
              <w:rPr>
                <w:rFonts w:ascii="Calibri" w:hAnsi="Calibri" w:cs="Calibri"/>
                <w:color w:val="000000"/>
                <w:sz w:val="20"/>
                <w:szCs w:val="20"/>
              </w:rPr>
              <w:t>HU10584215</w:t>
            </w:r>
          </w:p>
        </w:tc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A7FA9" w14:textId="77777777" w:rsidR="00652F31" w:rsidRPr="004D2C30" w:rsidRDefault="00652F31" w:rsidP="00652F31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4D2C3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</w:tbl>
    <w:p w14:paraId="0CB099F3" w14:textId="77777777" w:rsidR="004417A1" w:rsidRDefault="004417A1" w:rsidP="00F80BD7">
      <w:pPr>
        <w:rPr>
          <w:lang w:val="en-US"/>
        </w:rPr>
      </w:pPr>
    </w:p>
    <w:p w14:paraId="7EAB35AA" w14:textId="77777777" w:rsidR="00E40BE2" w:rsidRDefault="00E40BE2" w:rsidP="000636D1"/>
    <w:p w14:paraId="0936B2DF" w14:textId="56CE76A3" w:rsidR="002168A7" w:rsidRPr="00943642" w:rsidRDefault="002168A7" w:rsidP="00CF1BA6">
      <w:pPr>
        <w:ind w:left="360"/>
        <w:rPr>
          <w:lang w:val="en-US"/>
        </w:rPr>
      </w:pPr>
      <w:r w:rsidRPr="00943642">
        <w:rPr>
          <w:lang w:val="en-US"/>
        </w:rPr>
        <w:t xml:space="preserve">Should you have any questions on the above requirements please do not hesitate to contact your </w:t>
      </w:r>
      <w:r w:rsidR="002303B8">
        <w:rPr>
          <w:lang w:val="en-US"/>
        </w:rPr>
        <w:t>Howmet</w:t>
      </w:r>
      <w:r w:rsidRPr="00943642">
        <w:rPr>
          <w:lang w:val="en-US"/>
        </w:rPr>
        <w:t xml:space="preserve"> buyer.</w:t>
      </w:r>
    </w:p>
    <w:p w14:paraId="1278CF16" w14:textId="77777777" w:rsidR="002168A7" w:rsidRPr="00943642" w:rsidRDefault="002168A7" w:rsidP="00CF1BA6">
      <w:pPr>
        <w:ind w:left="360"/>
        <w:rPr>
          <w:lang w:val="en-US"/>
        </w:rPr>
      </w:pPr>
    </w:p>
    <w:p w14:paraId="3FAD29B4" w14:textId="48C3124B" w:rsidR="002168A7" w:rsidRPr="00943642" w:rsidRDefault="002168A7" w:rsidP="001C47DB">
      <w:pPr>
        <w:ind w:left="360"/>
        <w:jc w:val="both"/>
        <w:rPr>
          <w:lang w:val="en-US"/>
        </w:rPr>
      </w:pPr>
      <w:r w:rsidRPr="0036034C">
        <w:rPr>
          <w:lang w:val="en-US"/>
        </w:rPr>
        <w:t xml:space="preserve">Invoices which do not meet the above requirement </w:t>
      </w:r>
      <w:r w:rsidR="00B205C9" w:rsidRPr="0036034C">
        <w:rPr>
          <w:lang w:val="en-US"/>
        </w:rPr>
        <w:t xml:space="preserve">may </w:t>
      </w:r>
      <w:r w:rsidR="00E178A7" w:rsidRPr="0036034C">
        <w:rPr>
          <w:lang w:val="en-US"/>
        </w:rPr>
        <w:t xml:space="preserve">be returned or credit </w:t>
      </w:r>
      <w:r w:rsidRPr="0036034C">
        <w:rPr>
          <w:lang w:val="en-US"/>
        </w:rPr>
        <w:t xml:space="preserve">note </w:t>
      </w:r>
      <w:r w:rsidR="00EC75EC">
        <w:rPr>
          <w:lang w:val="en-US"/>
        </w:rPr>
        <w:t xml:space="preserve">is </w:t>
      </w:r>
      <w:r w:rsidRPr="0036034C">
        <w:rPr>
          <w:lang w:val="en-US"/>
        </w:rPr>
        <w:t xml:space="preserve">requested from you.  </w:t>
      </w:r>
      <w:r w:rsidR="002303B8">
        <w:rPr>
          <w:lang w:val="en-US"/>
        </w:rPr>
        <w:t>Howmet</w:t>
      </w:r>
      <w:r w:rsidR="002C3FD5">
        <w:rPr>
          <w:lang w:val="en-US"/>
        </w:rPr>
        <w:t xml:space="preserve"> </w:t>
      </w:r>
      <w:r w:rsidRPr="0036034C">
        <w:rPr>
          <w:lang w:val="en-US"/>
        </w:rPr>
        <w:t xml:space="preserve">does not assume any responsibility for </w:t>
      </w:r>
      <w:r w:rsidR="00D9200E" w:rsidRPr="0036034C">
        <w:rPr>
          <w:lang w:val="en-US"/>
        </w:rPr>
        <w:t xml:space="preserve">payment </w:t>
      </w:r>
      <w:r w:rsidRPr="0036034C">
        <w:rPr>
          <w:lang w:val="en-US"/>
        </w:rPr>
        <w:t>delays caused by such actions</w:t>
      </w:r>
      <w:r w:rsidR="000E48EE" w:rsidRPr="0036034C">
        <w:rPr>
          <w:lang w:val="en-US"/>
        </w:rPr>
        <w:t xml:space="preserve"> and by the </w:t>
      </w:r>
      <w:r w:rsidR="002303B8">
        <w:rPr>
          <w:lang w:val="en-US"/>
        </w:rPr>
        <w:t>Howmet</w:t>
      </w:r>
      <w:r w:rsidR="002C3FD5">
        <w:rPr>
          <w:lang w:val="en-US"/>
        </w:rPr>
        <w:t xml:space="preserve"> </w:t>
      </w:r>
      <w:r w:rsidR="000E48EE" w:rsidRPr="0036034C">
        <w:rPr>
          <w:lang w:val="en-US"/>
        </w:rPr>
        <w:t>payment processes defined in this document</w:t>
      </w:r>
      <w:r w:rsidRPr="0036034C">
        <w:rPr>
          <w:lang w:val="en-US"/>
        </w:rPr>
        <w:t xml:space="preserve"> and would in no case </w:t>
      </w:r>
      <w:r w:rsidR="00D9200E" w:rsidRPr="0036034C">
        <w:rPr>
          <w:lang w:val="en-US"/>
        </w:rPr>
        <w:t xml:space="preserve">accept </w:t>
      </w:r>
      <w:r w:rsidRPr="0036034C">
        <w:rPr>
          <w:lang w:val="en-US"/>
        </w:rPr>
        <w:t>penalty</w:t>
      </w:r>
      <w:r w:rsidR="00D9200E" w:rsidRPr="0036034C">
        <w:rPr>
          <w:lang w:val="en-US"/>
        </w:rPr>
        <w:t xml:space="preserve"> due to delayed payment</w:t>
      </w:r>
      <w:r w:rsidRPr="0036034C">
        <w:rPr>
          <w:lang w:val="en-US"/>
        </w:rPr>
        <w:t>.</w:t>
      </w:r>
      <w:r w:rsidRPr="00943642">
        <w:rPr>
          <w:lang w:val="en-US"/>
        </w:rPr>
        <w:t xml:space="preserve"> </w:t>
      </w:r>
    </w:p>
    <w:p w14:paraId="7125A665" w14:textId="77777777" w:rsidR="002168A7" w:rsidRPr="00943642" w:rsidRDefault="002168A7" w:rsidP="00CF1BA6">
      <w:pPr>
        <w:rPr>
          <w:b/>
          <w:u w:val="single"/>
          <w:lang w:val="en-US"/>
        </w:rPr>
      </w:pPr>
    </w:p>
    <w:p w14:paraId="4C6D5FE2" w14:textId="70593422" w:rsidR="00487F12" w:rsidRDefault="002303B8" w:rsidP="00487F12">
      <w:pPr>
        <w:ind w:left="360"/>
        <w:rPr>
          <w:bCs/>
          <w:lang w:val="en-US"/>
        </w:rPr>
      </w:pPr>
      <w:r w:rsidRPr="00A43801">
        <w:rPr>
          <w:lang w:val="en-US"/>
        </w:rPr>
        <w:t>Howmet</w:t>
      </w:r>
      <w:r w:rsidR="000E48EE" w:rsidRPr="00A43801">
        <w:rPr>
          <w:bCs/>
          <w:lang w:val="en-US"/>
        </w:rPr>
        <w:t xml:space="preserve"> payment days and schedules are available </w:t>
      </w:r>
      <w:r w:rsidR="00A43801" w:rsidRPr="00A43801">
        <w:rPr>
          <w:bCs/>
          <w:lang w:val="en-US"/>
        </w:rPr>
        <w:t xml:space="preserve">on the </w:t>
      </w:r>
      <w:hyperlink r:id="rId27" w:history="1">
        <w:r w:rsidR="00A43801" w:rsidRPr="00A43801">
          <w:rPr>
            <w:rStyle w:val="Hyperlink"/>
            <w:bCs/>
            <w:lang w:val="en-US"/>
          </w:rPr>
          <w:t>HowmetHub</w:t>
        </w:r>
      </w:hyperlink>
      <w:r w:rsidR="00A43801" w:rsidRPr="00A43801">
        <w:rPr>
          <w:bCs/>
          <w:lang w:val="en-US"/>
        </w:rPr>
        <w:t xml:space="preserve"> Sharepoint. </w:t>
      </w:r>
    </w:p>
    <w:p w14:paraId="2E80BD53" w14:textId="77777777" w:rsidR="00A43801" w:rsidRDefault="00A43801" w:rsidP="00487F12">
      <w:pPr>
        <w:ind w:left="360"/>
        <w:rPr>
          <w:rFonts w:asciiTheme="minorHAnsi" w:hAnsiTheme="minorHAnsi" w:cstheme="minorBidi"/>
          <w:color w:val="1F497D"/>
        </w:rPr>
      </w:pPr>
    </w:p>
    <w:p w14:paraId="1B045039" w14:textId="77777777" w:rsidR="00487F12" w:rsidRDefault="00487F12" w:rsidP="00487F12">
      <w:pPr>
        <w:ind w:left="360"/>
        <w:rPr>
          <w:rFonts w:asciiTheme="minorHAnsi" w:hAnsiTheme="minorHAnsi" w:cstheme="minorBidi"/>
          <w:color w:val="1F497D"/>
        </w:rPr>
      </w:pPr>
    </w:p>
    <w:p w14:paraId="0F865C7F" w14:textId="77777777" w:rsidR="00487F12" w:rsidRPr="00487F12" w:rsidRDefault="00487F12" w:rsidP="00487F12">
      <w:pPr>
        <w:ind w:left="360"/>
        <w:rPr>
          <w:rFonts w:asciiTheme="minorHAnsi" w:hAnsiTheme="minorHAnsi" w:cstheme="minorBidi"/>
          <w:color w:val="1F497D"/>
          <w:sz w:val="22"/>
          <w:szCs w:val="22"/>
        </w:rPr>
      </w:pPr>
    </w:p>
    <w:p w14:paraId="30973A0C" w14:textId="56F75A41" w:rsidR="002168A7" w:rsidRPr="00943642" w:rsidRDefault="00161D27" w:rsidP="00161D27">
      <w:pPr>
        <w:pBdr>
          <w:bottom w:val="single" w:sz="4" w:space="1" w:color="auto"/>
        </w:pBdr>
        <w:ind w:left="360"/>
        <w:rPr>
          <w:b/>
          <w:lang w:val="en-US"/>
        </w:rPr>
      </w:pPr>
      <w:r>
        <w:rPr>
          <w:b/>
          <w:lang w:val="en-US"/>
        </w:rPr>
        <w:t xml:space="preserve">      </w:t>
      </w:r>
      <w:r w:rsidR="002303B8">
        <w:rPr>
          <w:b/>
          <w:lang w:val="en-US"/>
        </w:rPr>
        <w:t>Howmet</w:t>
      </w:r>
      <w:r w:rsidR="002C3FD5">
        <w:rPr>
          <w:lang w:val="en-US"/>
        </w:rPr>
        <w:t xml:space="preserve"> </w:t>
      </w:r>
      <w:r w:rsidR="002168A7" w:rsidRPr="00943642">
        <w:rPr>
          <w:b/>
          <w:lang w:val="en-US"/>
        </w:rPr>
        <w:t>Direct – Requesting information on invoices/payment</w:t>
      </w:r>
    </w:p>
    <w:p w14:paraId="349AA3E5" w14:textId="77777777" w:rsidR="002168A7" w:rsidRPr="00943642" w:rsidRDefault="002168A7" w:rsidP="00CF1BA6">
      <w:pPr>
        <w:rPr>
          <w:b/>
          <w:u w:val="single"/>
          <w:lang w:val="en-US"/>
        </w:rPr>
      </w:pPr>
    </w:p>
    <w:p w14:paraId="2B8E5140" w14:textId="1338476A" w:rsidR="00B205C9" w:rsidRPr="00943642" w:rsidRDefault="002168A7" w:rsidP="00CF1BA6">
      <w:pPr>
        <w:ind w:left="360"/>
        <w:rPr>
          <w:lang w:val="en-US"/>
        </w:rPr>
      </w:pPr>
      <w:r w:rsidRPr="00943642">
        <w:rPr>
          <w:lang w:val="en-US"/>
        </w:rPr>
        <w:t xml:space="preserve">In order to provide you a quick and convenient manner to get invoice/payment related information </w:t>
      </w:r>
      <w:r w:rsidR="002303B8">
        <w:rPr>
          <w:lang w:val="en-US"/>
        </w:rPr>
        <w:t>Howmet</w:t>
      </w:r>
      <w:r w:rsidR="002C3FD5">
        <w:rPr>
          <w:lang w:val="en-US"/>
        </w:rPr>
        <w:t xml:space="preserve"> </w:t>
      </w:r>
      <w:r w:rsidRPr="00943642">
        <w:rPr>
          <w:lang w:val="en-US"/>
        </w:rPr>
        <w:t xml:space="preserve">has developed a web site where suppliers have access to </w:t>
      </w:r>
      <w:r w:rsidR="00B205C9" w:rsidRPr="00943642">
        <w:rPr>
          <w:lang w:val="en-US"/>
        </w:rPr>
        <w:t>:</w:t>
      </w:r>
    </w:p>
    <w:p w14:paraId="0DCFBB8D" w14:textId="77777777" w:rsidR="00B205C9" w:rsidRPr="00943642" w:rsidRDefault="00B205C9" w:rsidP="00CF1BA6">
      <w:pPr>
        <w:ind w:left="360"/>
        <w:rPr>
          <w:lang w:val="en-US"/>
        </w:rPr>
      </w:pPr>
      <w:r w:rsidRPr="00943642">
        <w:rPr>
          <w:lang w:val="en-US"/>
        </w:rPr>
        <w:t>Information about invoices processed for the supplier</w:t>
      </w:r>
    </w:p>
    <w:p w14:paraId="755AC5A5" w14:textId="77777777" w:rsidR="00B205C9" w:rsidRPr="00943642" w:rsidRDefault="00B205C9" w:rsidP="00CF1BA6">
      <w:pPr>
        <w:ind w:left="360"/>
        <w:rPr>
          <w:lang w:val="en-US"/>
        </w:rPr>
      </w:pPr>
      <w:r w:rsidRPr="00943642">
        <w:rPr>
          <w:lang w:val="en-US"/>
        </w:rPr>
        <w:t>Payment status of the invoices (paid, approved for payment, invoice blocked)</w:t>
      </w:r>
    </w:p>
    <w:p w14:paraId="365D3856" w14:textId="77777777" w:rsidR="00B205C9" w:rsidRPr="00943642" w:rsidRDefault="00B205C9" w:rsidP="00CF1BA6">
      <w:pPr>
        <w:ind w:left="360"/>
        <w:rPr>
          <w:lang w:val="en-US"/>
        </w:rPr>
      </w:pPr>
      <w:r w:rsidRPr="00943642">
        <w:rPr>
          <w:lang w:val="en-US"/>
        </w:rPr>
        <w:t>Remittance information (invoices included in payment batch)</w:t>
      </w:r>
    </w:p>
    <w:p w14:paraId="31471C93" w14:textId="77777777" w:rsidR="00B205C9" w:rsidRPr="00943642" w:rsidRDefault="00B205C9" w:rsidP="00CF1BA6">
      <w:pPr>
        <w:rPr>
          <w:lang w:val="en-US"/>
        </w:rPr>
      </w:pPr>
    </w:p>
    <w:p w14:paraId="10200B5F" w14:textId="77777777" w:rsidR="002168A7" w:rsidRPr="00943642" w:rsidRDefault="002168A7" w:rsidP="00CF1BA6">
      <w:pPr>
        <w:ind w:left="360"/>
        <w:rPr>
          <w:lang w:val="en-US"/>
        </w:rPr>
      </w:pPr>
      <w:r w:rsidRPr="00943642">
        <w:rPr>
          <w:lang w:val="en-US"/>
        </w:rPr>
        <w:t xml:space="preserve">Instead of telephone calls we encourage you to visit this web site when you need information on payments. </w:t>
      </w:r>
    </w:p>
    <w:p w14:paraId="3860F86E" w14:textId="77777777" w:rsidR="002168A7" w:rsidRPr="00943642" w:rsidRDefault="002168A7" w:rsidP="00CF1BA6">
      <w:pPr>
        <w:ind w:left="360"/>
        <w:rPr>
          <w:lang w:val="en-US"/>
        </w:rPr>
      </w:pPr>
    </w:p>
    <w:p w14:paraId="7202BFEE" w14:textId="6538C249" w:rsidR="006F42D5" w:rsidRDefault="00E178A7" w:rsidP="006F42D5">
      <w:pPr>
        <w:ind w:left="360"/>
        <w:rPr>
          <w:lang w:val="en-US"/>
        </w:rPr>
      </w:pPr>
      <w:r w:rsidRPr="007D65E6">
        <w:rPr>
          <w:lang w:val="en-US"/>
        </w:rPr>
        <w:t>If you plan to</w:t>
      </w:r>
      <w:r w:rsidRPr="00943642">
        <w:rPr>
          <w:lang w:val="en-US"/>
        </w:rPr>
        <w:t xml:space="preserve"> use the above web site, please go to</w:t>
      </w:r>
      <w:r w:rsidR="006F42D5">
        <w:rPr>
          <w:lang w:val="en-US"/>
        </w:rPr>
        <w:t xml:space="preserve"> </w:t>
      </w:r>
      <w:hyperlink r:id="rId28" w:history="1">
        <w:r w:rsidR="000331AA" w:rsidRPr="008A2A7D">
          <w:rPr>
            <w:rStyle w:val="Hyperlink"/>
          </w:rPr>
          <w:t>www.howmetdirect.com</w:t>
        </w:r>
      </w:hyperlink>
    </w:p>
    <w:p w14:paraId="7B276149" w14:textId="6DBC75DE" w:rsidR="007D65E6" w:rsidRPr="006F42D5" w:rsidRDefault="00E178A7" w:rsidP="006F42D5">
      <w:pPr>
        <w:ind w:left="360"/>
        <w:rPr>
          <w:lang w:val="en-US"/>
        </w:rPr>
      </w:pPr>
      <w:r w:rsidRPr="00943642">
        <w:rPr>
          <w:lang w:val="en-US"/>
        </w:rPr>
        <w:t xml:space="preserve"> </w:t>
      </w:r>
    </w:p>
    <w:p w14:paraId="30CC18BE" w14:textId="77777777" w:rsidR="00DA02A9" w:rsidRDefault="00E178A7" w:rsidP="007D65E6">
      <w:pPr>
        <w:ind w:left="360"/>
      </w:pPr>
      <w:r w:rsidRPr="00943642">
        <w:rPr>
          <w:lang w:val="en-US"/>
        </w:rPr>
        <w:t>and select the “Register here now” option or directly access the online registration form on the following page:</w:t>
      </w:r>
      <w:r w:rsidR="007D65E6">
        <w:rPr>
          <w:lang w:val="en-US"/>
        </w:rPr>
        <w:t xml:space="preserve"> </w:t>
      </w:r>
    </w:p>
    <w:p w14:paraId="20DE082B" w14:textId="7C4E4C6E" w:rsidR="00DA02A9" w:rsidRDefault="000331AA" w:rsidP="007D65E6">
      <w:pPr>
        <w:ind w:left="360"/>
      </w:pPr>
      <w:hyperlink r:id="rId29" w:history="1">
        <w:r w:rsidRPr="000331AA">
          <w:rPr>
            <w:rStyle w:val="Hyperlink"/>
          </w:rPr>
          <w:t>https://www.howmetdirect.com/adRegisterSelect.jsp</w:t>
        </w:r>
      </w:hyperlink>
    </w:p>
    <w:p w14:paraId="00EC169E" w14:textId="77777777" w:rsidR="00E178A7" w:rsidRPr="00943642" w:rsidRDefault="00E178A7" w:rsidP="00CF1BA6">
      <w:pPr>
        <w:ind w:left="360"/>
        <w:rPr>
          <w:lang w:val="en-US"/>
        </w:rPr>
      </w:pPr>
    </w:p>
    <w:p w14:paraId="7C2C5953" w14:textId="77777777" w:rsidR="005F4BA5" w:rsidRPr="00943642" w:rsidRDefault="00D44416" w:rsidP="00CF1BA6">
      <w:pPr>
        <w:ind w:left="360"/>
        <w:rPr>
          <w:lang w:val="en-US"/>
        </w:rPr>
      </w:pPr>
      <w:r w:rsidRPr="00943642">
        <w:rPr>
          <w:lang w:val="en-US"/>
        </w:rPr>
        <w:t>E</w:t>
      </w:r>
      <w:r w:rsidR="00E178A7" w:rsidRPr="00943642">
        <w:rPr>
          <w:lang w:val="en-US"/>
        </w:rPr>
        <w:t>very supplier will</w:t>
      </w:r>
      <w:r w:rsidR="00C17EF4" w:rsidRPr="00943642">
        <w:rPr>
          <w:lang w:val="en-US"/>
        </w:rPr>
        <w:t xml:space="preserve"> have access only to their own </w:t>
      </w:r>
      <w:r w:rsidR="00E178A7" w:rsidRPr="00943642">
        <w:rPr>
          <w:lang w:val="en-US"/>
        </w:rPr>
        <w:t>data.</w:t>
      </w:r>
      <w:r w:rsidR="005F4BA5" w:rsidRPr="00943642">
        <w:rPr>
          <w:lang w:val="en-US"/>
        </w:rPr>
        <w:t xml:space="preserve"> </w:t>
      </w:r>
    </w:p>
    <w:p w14:paraId="4C6BD29E" w14:textId="37B1EFF4" w:rsidR="005F4BA5" w:rsidRDefault="005F4BA5" w:rsidP="00CF1BA6">
      <w:pPr>
        <w:ind w:left="360"/>
        <w:rPr>
          <w:lang w:val="en-US"/>
        </w:rPr>
      </w:pPr>
    </w:p>
    <w:p w14:paraId="404F28A6" w14:textId="77777777" w:rsidR="006F42D5" w:rsidRPr="00943642" w:rsidRDefault="006F42D5" w:rsidP="00CF1BA6">
      <w:pPr>
        <w:ind w:left="360"/>
        <w:rPr>
          <w:lang w:val="en-US"/>
        </w:rPr>
      </w:pPr>
    </w:p>
    <w:p w14:paraId="3D2D4CA5" w14:textId="77777777" w:rsidR="006F42D5" w:rsidRPr="006F42D5" w:rsidRDefault="000E48EE" w:rsidP="006F42D5">
      <w:pPr>
        <w:pBdr>
          <w:bottom w:val="single" w:sz="4" w:space="1" w:color="auto"/>
        </w:pBdr>
        <w:ind w:left="360" w:right="454"/>
        <w:rPr>
          <w:b/>
          <w:lang w:val="en-US"/>
        </w:rPr>
      </w:pPr>
      <w:r w:rsidRPr="006F42D5">
        <w:rPr>
          <w:b/>
          <w:lang w:val="en-US"/>
        </w:rPr>
        <w:t xml:space="preserve">      </w:t>
      </w:r>
      <w:r w:rsidR="006F42D5" w:rsidRPr="006F42D5">
        <w:rPr>
          <w:b/>
          <w:lang w:val="en-US"/>
        </w:rPr>
        <w:t>E-mailing remittance advices</w:t>
      </w:r>
    </w:p>
    <w:p w14:paraId="0DE224FE" w14:textId="77777777" w:rsidR="006F42D5" w:rsidRPr="00943642" w:rsidRDefault="006F42D5" w:rsidP="006F42D5">
      <w:pPr>
        <w:ind w:left="360"/>
        <w:rPr>
          <w:lang w:val="en-US"/>
        </w:rPr>
      </w:pPr>
    </w:p>
    <w:p w14:paraId="65D75910" w14:textId="32009A93" w:rsidR="00660213" w:rsidRPr="006F42D5" w:rsidRDefault="005157F1" w:rsidP="006F42D5">
      <w:pPr>
        <w:pBdr>
          <w:bottom w:val="single" w:sz="4" w:space="1" w:color="auto"/>
        </w:pBdr>
        <w:ind w:left="360" w:right="454"/>
        <w:rPr>
          <w:lang w:val="en-US"/>
        </w:rPr>
      </w:pPr>
      <w:r w:rsidRPr="00943642">
        <w:rPr>
          <w:lang w:val="en-US"/>
        </w:rPr>
        <w:t>It is also possible to send you remittance advices via e-mail. To enable this service please send you</w:t>
      </w:r>
      <w:r w:rsidR="003A2FC4" w:rsidRPr="00943642">
        <w:rPr>
          <w:lang w:val="en-US"/>
        </w:rPr>
        <w:t>r</w:t>
      </w:r>
      <w:r w:rsidRPr="00943642">
        <w:rPr>
          <w:lang w:val="en-US"/>
        </w:rPr>
        <w:t xml:space="preserve"> e-mail address to the </w:t>
      </w:r>
      <w:r w:rsidR="003D5582" w:rsidRPr="003D5582">
        <w:rPr>
          <w:b/>
          <w:lang w:val="en-US"/>
        </w:rPr>
        <w:t xml:space="preserve">Accounts Payable/Customer Service </w:t>
      </w:r>
      <w:r w:rsidR="00E15B99" w:rsidRPr="00E37276">
        <w:rPr>
          <w:b/>
          <w:lang w:val="en-US"/>
        </w:rPr>
        <w:t>Team</w:t>
      </w:r>
      <w:r w:rsidR="00E15B99" w:rsidRPr="00E15B99">
        <w:rPr>
          <w:strike/>
          <w:lang w:val="en-US"/>
        </w:rPr>
        <w:t xml:space="preserve"> </w:t>
      </w:r>
      <w:r w:rsidRPr="00943642">
        <w:rPr>
          <w:lang w:val="en-US"/>
        </w:rPr>
        <w:t>along with your request</w:t>
      </w:r>
      <w:r w:rsidR="00DF234A">
        <w:rPr>
          <w:lang w:val="en-US"/>
        </w:rPr>
        <w:t xml:space="preserve"> to: </w:t>
      </w:r>
      <w:hyperlink r:id="rId30" w:history="1">
        <w:r w:rsidR="00B473C4" w:rsidRPr="008A2A7D">
          <w:rPr>
            <w:rStyle w:val="Hyperlink"/>
          </w:rPr>
          <w:t>cs</w:t>
        </w:r>
        <w:r w:rsidR="00B473C4" w:rsidRPr="008A2A7D">
          <w:rPr>
            <w:rStyle w:val="Hyperlink"/>
            <w:lang w:val="en-US"/>
          </w:rPr>
          <w:t>howmet@howmet.com</w:t>
        </w:r>
      </w:hyperlink>
    </w:p>
    <w:p w14:paraId="11809A0D" w14:textId="77777777" w:rsidR="002168A7" w:rsidRPr="00943642" w:rsidRDefault="002168A7" w:rsidP="006F42D5">
      <w:pPr>
        <w:pBdr>
          <w:bottom w:val="single" w:sz="4" w:space="1" w:color="auto"/>
        </w:pBdr>
        <w:ind w:left="360" w:right="454"/>
        <w:rPr>
          <w:lang w:val="en-US"/>
        </w:rPr>
      </w:pPr>
    </w:p>
    <w:p w14:paraId="0DA29308" w14:textId="7B3A6B3F" w:rsidR="00DE5678" w:rsidRPr="00E15B99" w:rsidRDefault="006F42D5" w:rsidP="00DE5678">
      <w:pPr>
        <w:pBdr>
          <w:bottom w:val="single" w:sz="4" w:space="1" w:color="auto"/>
        </w:pBdr>
        <w:ind w:left="360" w:right="454"/>
        <w:rPr>
          <w:strike/>
          <w:lang w:val="en-US"/>
        </w:rPr>
      </w:pPr>
      <w:r>
        <w:rPr>
          <w:b/>
          <w:lang w:val="en-US"/>
        </w:rPr>
        <w:t xml:space="preserve">      </w:t>
      </w:r>
      <w:r w:rsidR="002303B8">
        <w:rPr>
          <w:b/>
          <w:lang w:val="en-US"/>
        </w:rPr>
        <w:t>Howmet</w:t>
      </w:r>
      <w:r w:rsidR="00E15B99" w:rsidRPr="00E37276">
        <w:rPr>
          <w:b/>
          <w:lang w:val="en-US"/>
        </w:rPr>
        <w:t xml:space="preserve"> Global Shared Services</w:t>
      </w:r>
      <w:r w:rsidR="003D5582">
        <w:rPr>
          <w:b/>
          <w:lang w:val="en-US"/>
        </w:rPr>
        <w:t xml:space="preserve"> – Accounts Payable/Customer Service </w:t>
      </w:r>
      <w:r w:rsidR="00E15B99" w:rsidRPr="00E37276">
        <w:rPr>
          <w:b/>
          <w:lang w:val="en-US"/>
        </w:rPr>
        <w:t>Team</w:t>
      </w:r>
      <w:r w:rsidR="002168A7" w:rsidRPr="00E15B99">
        <w:rPr>
          <w:strike/>
          <w:lang w:val="en-US"/>
        </w:rPr>
        <w:t xml:space="preserve"> </w:t>
      </w:r>
    </w:p>
    <w:p w14:paraId="30EF5720" w14:textId="77777777" w:rsidR="00DE5678" w:rsidRPr="00943642" w:rsidRDefault="00DE5678" w:rsidP="00CF1BA6">
      <w:pPr>
        <w:ind w:left="360" w:right="454"/>
        <w:rPr>
          <w:lang w:val="en-US"/>
        </w:rPr>
      </w:pPr>
    </w:p>
    <w:p w14:paraId="68EE2975" w14:textId="02404F80" w:rsidR="002168A7" w:rsidRPr="00943642" w:rsidRDefault="00DE5678" w:rsidP="00CF1BA6">
      <w:pPr>
        <w:ind w:left="360" w:right="454"/>
        <w:rPr>
          <w:lang w:val="en-US"/>
        </w:rPr>
      </w:pPr>
      <w:r w:rsidRPr="00943642">
        <w:rPr>
          <w:lang w:val="en-US"/>
        </w:rPr>
        <w:t xml:space="preserve">This group is </w:t>
      </w:r>
      <w:r w:rsidR="002168A7" w:rsidRPr="00943642">
        <w:rPr>
          <w:lang w:val="en-US"/>
        </w:rPr>
        <w:t>providing support in a</w:t>
      </w:r>
      <w:r w:rsidR="003B1ADF" w:rsidRPr="00943642">
        <w:rPr>
          <w:lang w:val="en-US"/>
        </w:rPr>
        <w:t>ny invoice related issues on the major European</w:t>
      </w:r>
      <w:r w:rsidR="002168A7" w:rsidRPr="00943642">
        <w:rPr>
          <w:lang w:val="en-US"/>
        </w:rPr>
        <w:t xml:space="preserve"> language</w:t>
      </w:r>
      <w:r w:rsidR="003A2FC4" w:rsidRPr="00943642">
        <w:rPr>
          <w:lang w:val="en-US"/>
        </w:rPr>
        <w:t>s</w:t>
      </w:r>
      <w:r w:rsidR="003B1ADF" w:rsidRPr="00943642">
        <w:rPr>
          <w:lang w:val="en-US"/>
        </w:rPr>
        <w:t>, however the preferred language</w:t>
      </w:r>
      <w:r w:rsidR="003A2FC4" w:rsidRPr="00943642">
        <w:rPr>
          <w:lang w:val="en-US"/>
        </w:rPr>
        <w:t xml:space="preserve"> of communication</w:t>
      </w:r>
      <w:r w:rsidR="003B1ADF" w:rsidRPr="00943642">
        <w:rPr>
          <w:lang w:val="en-US"/>
        </w:rPr>
        <w:t xml:space="preserve"> is English.</w:t>
      </w:r>
    </w:p>
    <w:p w14:paraId="13B96E9C" w14:textId="1567B963" w:rsidR="003E29B1" w:rsidRDefault="002168A7" w:rsidP="000E48EE">
      <w:pPr>
        <w:ind w:left="360" w:right="454"/>
      </w:pPr>
      <w:r w:rsidRPr="00943642">
        <w:rPr>
          <w:lang w:val="en-US"/>
        </w:rPr>
        <w:t>Please send your email to the following address:</w:t>
      </w:r>
      <w:r w:rsidR="003B1ADF" w:rsidRPr="00943642">
        <w:rPr>
          <w:lang w:val="en-US"/>
        </w:rPr>
        <w:t xml:space="preserve"> </w:t>
      </w:r>
      <w:hyperlink r:id="rId31" w:history="1">
        <w:r w:rsidR="00B473C4" w:rsidRPr="008A2A7D">
          <w:rPr>
            <w:rStyle w:val="Hyperlink"/>
          </w:rPr>
          <w:t>cs</w:t>
        </w:r>
        <w:r w:rsidR="00B473C4" w:rsidRPr="008A2A7D">
          <w:rPr>
            <w:rStyle w:val="Hyperlink"/>
            <w:lang w:val="en-US"/>
          </w:rPr>
          <w:t>howmet@howmet.com</w:t>
        </w:r>
      </w:hyperlink>
    </w:p>
    <w:p w14:paraId="473FB812" w14:textId="77777777" w:rsidR="00B473C4" w:rsidRPr="00B473C4" w:rsidRDefault="00B473C4" w:rsidP="000E48EE">
      <w:pPr>
        <w:ind w:left="360" w:right="454"/>
      </w:pPr>
    </w:p>
    <w:p w14:paraId="4BD508E0" w14:textId="77777777" w:rsidR="003D5582" w:rsidRPr="005956D5" w:rsidRDefault="003D5582" w:rsidP="000E48EE">
      <w:pPr>
        <w:ind w:left="360" w:right="454"/>
        <w:rPr>
          <w:lang w:val="hu-HU"/>
        </w:rPr>
      </w:pPr>
    </w:p>
    <w:sectPr w:rsidR="003D5582" w:rsidRPr="005956D5" w:rsidSect="00647752">
      <w:footerReference w:type="even" r:id="rId32"/>
      <w:footerReference w:type="default" r:id="rId33"/>
      <w:footerReference w:type="first" r:id="rId34"/>
      <w:pgSz w:w="11906" w:h="16838"/>
      <w:pgMar w:top="993" w:right="1286" w:bottom="1276" w:left="117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FB6521" w14:textId="77777777" w:rsidR="007148A2" w:rsidRDefault="007148A2">
      <w:r>
        <w:separator/>
      </w:r>
    </w:p>
  </w:endnote>
  <w:endnote w:type="continuationSeparator" w:id="0">
    <w:p w14:paraId="6C0F35D3" w14:textId="77777777" w:rsidR="007148A2" w:rsidRDefault="00714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A4E31" w14:textId="155DD3F1" w:rsidR="009623E9" w:rsidRDefault="009623E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B98746E" wp14:editId="03A27A6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2065" b="0"/>
              <wp:wrapNone/>
              <wp:docPr id="2" name="Text Box 2" descr="Non-Confidential Business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1630202" w14:textId="1E50BBB4" w:rsidR="009623E9" w:rsidRPr="009623E9" w:rsidRDefault="009623E9" w:rsidP="009623E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9623E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Non-Confidential Business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98746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Non-Confidential Business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11630202" w14:textId="1E50BBB4" w:rsidR="009623E9" w:rsidRPr="009623E9" w:rsidRDefault="009623E9" w:rsidP="009623E9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9623E9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Non-Confidential Business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8390D" w14:textId="64A9D5D6" w:rsidR="00927EA4" w:rsidRPr="00E40BE2" w:rsidRDefault="009623E9" w:rsidP="00CF0025">
    <w:pPr>
      <w:pStyle w:val="Footer"/>
      <w:rPr>
        <w:sz w:val="18"/>
        <w:szCs w:val="18"/>
      </w:rPr>
    </w:pPr>
    <w:r>
      <w:rPr>
        <w:noProof/>
        <w:sz w:val="18"/>
        <w:szCs w:val="18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2801992" wp14:editId="06DAEAF1">
              <wp:simplePos x="746760" y="993648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2065" b="0"/>
              <wp:wrapNone/>
              <wp:docPr id="3" name="Text Box 3" descr="Non-Confidential Business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5A9DF85" w14:textId="70F0CFA6" w:rsidR="009623E9" w:rsidRPr="009623E9" w:rsidRDefault="009623E9" w:rsidP="009623E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9623E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Non-Confidential Business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80199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Non-Confidential Business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55A9DF85" w14:textId="70F0CFA6" w:rsidR="009623E9" w:rsidRPr="009623E9" w:rsidRDefault="009623E9" w:rsidP="009623E9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9623E9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Non-Confidential Business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rPr>
          <w:sz w:val="18"/>
          <w:szCs w:val="18"/>
        </w:rPr>
        <w:id w:val="-1903588173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18"/>
              <w:szCs w:val="18"/>
            </w:rPr>
            <w:id w:val="481199729"/>
            <w:docPartObj>
              <w:docPartGallery w:val="Page Numbers (Top of Page)"/>
              <w:docPartUnique/>
            </w:docPartObj>
          </w:sdtPr>
          <w:sdtEndPr/>
          <w:sdtContent>
            <w:r w:rsidR="00927EA4">
              <w:rPr>
                <w:sz w:val="18"/>
                <w:szCs w:val="18"/>
              </w:rPr>
              <w:t xml:space="preserve">Document version: </w:t>
            </w:r>
            <w:r w:rsidR="00E049F1">
              <w:rPr>
                <w:sz w:val="18"/>
                <w:szCs w:val="18"/>
              </w:rPr>
              <w:t>6</w:t>
            </w:r>
            <w:r w:rsidR="00927EA4" w:rsidRPr="00E40BE2">
              <w:rPr>
                <w:sz w:val="18"/>
                <w:szCs w:val="18"/>
              </w:rPr>
              <w:t xml:space="preserve">                                  </w:t>
            </w:r>
            <w:r w:rsidR="00927EA4">
              <w:rPr>
                <w:sz w:val="18"/>
                <w:szCs w:val="18"/>
              </w:rPr>
              <w:t xml:space="preserve">                      </w:t>
            </w:r>
            <w:r w:rsidR="00927EA4" w:rsidRPr="00E40BE2">
              <w:rPr>
                <w:sz w:val="18"/>
                <w:szCs w:val="18"/>
              </w:rPr>
              <w:t xml:space="preserve"> Page </w:t>
            </w:r>
            <w:r w:rsidR="00927EA4" w:rsidRPr="00E40BE2">
              <w:rPr>
                <w:b/>
                <w:sz w:val="18"/>
                <w:szCs w:val="18"/>
              </w:rPr>
              <w:fldChar w:fldCharType="begin"/>
            </w:r>
            <w:r w:rsidR="00927EA4" w:rsidRPr="00E40BE2">
              <w:rPr>
                <w:b/>
                <w:sz w:val="18"/>
                <w:szCs w:val="18"/>
              </w:rPr>
              <w:instrText xml:space="preserve"> PAGE </w:instrText>
            </w:r>
            <w:r w:rsidR="00927EA4" w:rsidRPr="00E40BE2">
              <w:rPr>
                <w:b/>
                <w:sz w:val="18"/>
                <w:szCs w:val="18"/>
              </w:rPr>
              <w:fldChar w:fldCharType="separate"/>
            </w:r>
            <w:r w:rsidR="00927EA4">
              <w:rPr>
                <w:b/>
                <w:noProof/>
                <w:sz w:val="18"/>
                <w:szCs w:val="18"/>
              </w:rPr>
              <w:t>6</w:t>
            </w:r>
            <w:r w:rsidR="00927EA4" w:rsidRPr="00E40BE2">
              <w:rPr>
                <w:b/>
                <w:sz w:val="18"/>
                <w:szCs w:val="18"/>
              </w:rPr>
              <w:fldChar w:fldCharType="end"/>
            </w:r>
            <w:r w:rsidR="00927EA4" w:rsidRPr="00E40BE2">
              <w:rPr>
                <w:sz w:val="18"/>
                <w:szCs w:val="18"/>
              </w:rPr>
              <w:t xml:space="preserve"> of </w:t>
            </w:r>
            <w:r w:rsidR="00927EA4" w:rsidRPr="00E40BE2">
              <w:rPr>
                <w:b/>
                <w:sz w:val="18"/>
                <w:szCs w:val="18"/>
              </w:rPr>
              <w:fldChar w:fldCharType="begin"/>
            </w:r>
            <w:r w:rsidR="00927EA4" w:rsidRPr="00E40BE2">
              <w:rPr>
                <w:b/>
                <w:sz w:val="18"/>
                <w:szCs w:val="18"/>
              </w:rPr>
              <w:instrText xml:space="preserve"> NUMPAGES  </w:instrText>
            </w:r>
            <w:r w:rsidR="00927EA4" w:rsidRPr="00E40BE2">
              <w:rPr>
                <w:b/>
                <w:sz w:val="18"/>
                <w:szCs w:val="18"/>
              </w:rPr>
              <w:fldChar w:fldCharType="separate"/>
            </w:r>
            <w:r w:rsidR="00927EA4">
              <w:rPr>
                <w:b/>
                <w:noProof/>
                <w:sz w:val="18"/>
                <w:szCs w:val="18"/>
              </w:rPr>
              <w:t>8</w:t>
            </w:r>
            <w:r w:rsidR="00927EA4" w:rsidRPr="00E40BE2">
              <w:rPr>
                <w:b/>
                <w:sz w:val="18"/>
                <w:szCs w:val="18"/>
              </w:rPr>
              <w:fldChar w:fldCharType="end"/>
            </w:r>
            <w:r w:rsidR="00927EA4" w:rsidRPr="00E40BE2">
              <w:rPr>
                <w:b/>
                <w:sz w:val="18"/>
                <w:szCs w:val="18"/>
              </w:rPr>
              <w:t xml:space="preserve">          </w:t>
            </w:r>
            <w:r w:rsidR="00E049F1">
              <w:rPr>
                <w:b/>
                <w:sz w:val="18"/>
                <w:szCs w:val="18"/>
              </w:rPr>
              <w:t xml:space="preserve">     </w:t>
            </w:r>
            <w:r w:rsidR="00927EA4" w:rsidRPr="00E40BE2">
              <w:rPr>
                <w:b/>
                <w:sz w:val="18"/>
                <w:szCs w:val="18"/>
              </w:rPr>
              <w:t xml:space="preserve">             </w:t>
            </w:r>
            <w:r w:rsidR="00927EA4">
              <w:rPr>
                <w:b/>
                <w:sz w:val="18"/>
                <w:szCs w:val="18"/>
              </w:rPr>
              <w:t xml:space="preserve">     </w:t>
            </w:r>
            <w:r w:rsidR="00927EA4" w:rsidRPr="00E40BE2">
              <w:rPr>
                <w:b/>
                <w:sz w:val="18"/>
                <w:szCs w:val="18"/>
              </w:rPr>
              <w:t xml:space="preserve"> </w:t>
            </w:r>
            <w:r w:rsidR="00927EA4" w:rsidRPr="00E40BE2">
              <w:rPr>
                <w:bCs/>
                <w:sz w:val="18"/>
                <w:szCs w:val="18"/>
              </w:rPr>
              <w:t>Issued</w:t>
            </w:r>
          </w:sdtContent>
        </w:sdt>
      </w:sdtContent>
    </w:sdt>
    <w:r w:rsidR="00927EA4" w:rsidRPr="00E40BE2">
      <w:rPr>
        <w:sz w:val="18"/>
        <w:szCs w:val="18"/>
      </w:rPr>
      <w:t>:</w:t>
    </w:r>
    <w:r w:rsidR="00E7526B">
      <w:rPr>
        <w:sz w:val="18"/>
        <w:szCs w:val="18"/>
      </w:rPr>
      <w:t>1</w:t>
    </w:r>
    <w:r w:rsidR="00E7526B" w:rsidRPr="00E7526B">
      <w:rPr>
        <w:sz w:val="18"/>
        <w:szCs w:val="18"/>
        <w:vertAlign w:val="superscript"/>
      </w:rPr>
      <w:t>st</w:t>
    </w:r>
    <w:r w:rsidR="00E7526B">
      <w:rPr>
        <w:sz w:val="18"/>
        <w:szCs w:val="18"/>
      </w:rPr>
      <w:t xml:space="preserve"> Feb</w:t>
    </w:r>
    <w:r w:rsidR="00927EA4">
      <w:rPr>
        <w:sz w:val="18"/>
        <w:szCs w:val="18"/>
      </w:rPr>
      <w:t xml:space="preserve"> 20</w:t>
    </w:r>
    <w:r w:rsidR="00E7526B">
      <w:rPr>
        <w:sz w:val="18"/>
        <w:szCs w:val="18"/>
      </w:rPr>
      <w:t>20</w:t>
    </w:r>
    <w:r w:rsidR="00E049F1">
      <w:rPr>
        <w:sz w:val="18"/>
        <w:szCs w:val="18"/>
      </w:rPr>
      <w:t>. Revised 7</w:t>
    </w:r>
    <w:r w:rsidR="00E049F1" w:rsidRPr="00E049F1">
      <w:rPr>
        <w:sz w:val="18"/>
        <w:szCs w:val="18"/>
        <w:vertAlign w:val="superscript"/>
      </w:rPr>
      <w:t>th</w:t>
    </w:r>
    <w:r w:rsidR="00E049F1">
      <w:rPr>
        <w:sz w:val="18"/>
        <w:szCs w:val="18"/>
      </w:rPr>
      <w:t xml:space="preserve"> Oct 2024</w:t>
    </w:r>
  </w:p>
  <w:p w14:paraId="6DF17CFD" w14:textId="77777777" w:rsidR="00927EA4" w:rsidRPr="001442E4" w:rsidRDefault="00927EA4" w:rsidP="00357B0C">
    <w:pPr>
      <w:pStyle w:val="Footer"/>
      <w:jc w:val="both"/>
      <w:rPr>
        <w:b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73372" w14:textId="05001D43" w:rsidR="009623E9" w:rsidRDefault="009623E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06F36B4" wp14:editId="4355886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2065" b="0"/>
              <wp:wrapNone/>
              <wp:docPr id="1" name="Text Box 1" descr="Non-Confidential Business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CDB6A08" w14:textId="687F9FC0" w:rsidR="009623E9" w:rsidRPr="009623E9" w:rsidRDefault="009623E9" w:rsidP="009623E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9623E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Non-Confidential Business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6F36B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Non-Confidential Business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5CDB6A08" w14:textId="687F9FC0" w:rsidR="009623E9" w:rsidRPr="009623E9" w:rsidRDefault="009623E9" w:rsidP="009623E9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9623E9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Non-Confidential Business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F0D66C" w14:textId="77777777" w:rsidR="007148A2" w:rsidRDefault="007148A2">
      <w:r>
        <w:separator/>
      </w:r>
    </w:p>
  </w:footnote>
  <w:footnote w:type="continuationSeparator" w:id="0">
    <w:p w14:paraId="4C0B00F4" w14:textId="77777777" w:rsidR="007148A2" w:rsidRDefault="007148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F7B92"/>
    <w:multiLevelType w:val="hybridMultilevel"/>
    <w:tmpl w:val="4EA800F0"/>
    <w:lvl w:ilvl="0" w:tplc="166233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33891"/>
    <w:multiLevelType w:val="hybridMultilevel"/>
    <w:tmpl w:val="04B4B2CA"/>
    <w:lvl w:ilvl="0" w:tplc="0409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DE4265"/>
    <w:multiLevelType w:val="hybridMultilevel"/>
    <w:tmpl w:val="AB30C0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D842A5"/>
    <w:multiLevelType w:val="hybridMultilevel"/>
    <w:tmpl w:val="01902E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7851CE"/>
    <w:multiLevelType w:val="hybridMultilevel"/>
    <w:tmpl w:val="03AA06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DA5131"/>
    <w:multiLevelType w:val="hybridMultilevel"/>
    <w:tmpl w:val="D5B2995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54064D2"/>
    <w:multiLevelType w:val="hybridMultilevel"/>
    <w:tmpl w:val="EA64BD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196E13"/>
    <w:multiLevelType w:val="hybridMultilevel"/>
    <w:tmpl w:val="2AA427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6BF6DAF"/>
    <w:multiLevelType w:val="hybridMultilevel"/>
    <w:tmpl w:val="59C09F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4D058E"/>
    <w:multiLevelType w:val="hybridMultilevel"/>
    <w:tmpl w:val="867CDC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98318967">
    <w:abstractNumId w:val="5"/>
  </w:num>
  <w:num w:numId="2" w16cid:durableId="1263297769">
    <w:abstractNumId w:val="1"/>
  </w:num>
  <w:num w:numId="3" w16cid:durableId="2077698090">
    <w:abstractNumId w:val="8"/>
  </w:num>
  <w:num w:numId="4" w16cid:durableId="1956137770">
    <w:abstractNumId w:val="0"/>
  </w:num>
  <w:num w:numId="5" w16cid:durableId="1839497169">
    <w:abstractNumId w:val="2"/>
  </w:num>
  <w:num w:numId="6" w16cid:durableId="1714891252">
    <w:abstractNumId w:val="9"/>
  </w:num>
  <w:num w:numId="7" w16cid:durableId="106194088">
    <w:abstractNumId w:val="7"/>
  </w:num>
  <w:num w:numId="8" w16cid:durableId="1561357314">
    <w:abstractNumId w:val="4"/>
  </w:num>
  <w:num w:numId="9" w16cid:durableId="1777601589">
    <w:abstractNumId w:val="6"/>
  </w:num>
  <w:num w:numId="10" w16cid:durableId="6738444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8A7"/>
    <w:rsid w:val="00004FC2"/>
    <w:rsid w:val="000328D8"/>
    <w:rsid w:val="000331AA"/>
    <w:rsid w:val="0003639A"/>
    <w:rsid w:val="00041A01"/>
    <w:rsid w:val="00045582"/>
    <w:rsid w:val="000636D1"/>
    <w:rsid w:val="0006625F"/>
    <w:rsid w:val="00067BF1"/>
    <w:rsid w:val="00070CAD"/>
    <w:rsid w:val="00072BEB"/>
    <w:rsid w:val="00081596"/>
    <w:rsid w:val="00086F38"/>
    <w:rsid w:val="00090155"/>
    <w:rsid w:val="000957D7"/>
    <w:rsid w:val="0009779F"/>
    <w:rsid w:val="00097B7D"/>
    <w:rsid w:val="000A3DB9"/>
    <w:rsid w:val="000A5696"/>
    <w:rsid w:val="000B1B29"/>
    <w:rsid w:val="000B37E2"/>
    <w:rsid w:val="000C6D28"/>
    <w:rsid w:val="000E3970"/>
    <w:rsid w:val="000E48EE"/>
    <w:rsid w:val="00105724"/>
    <w:rsid w:val="00107779"/>
    <w:rsid w:val="00111115"/>
    <w:rsid w:val="001213E8"/>
    <w:rsid w:val="001442E4"/>
    <w:rsid w:val="001471E9"/>
    <w:rsid w:val="0015490A"/>
    <w:rsid w:val="001561B6"/>
    <w:rsid w:val="00160861"/>
    <w:rsid w:val="00161D27"/>
    <w:rsid w:val="00165E03"/>
    <w:rsid w:val="00166BED"/>
    <w:rsid w:val="00171F8C"/>
    <w:rsid w:val="00197135"/>
    <w:rsid w:val="001A2F35"/>
    <w:rsid w:val="001A4480"/>
    <w:rsid w:val="001A68D6"/>
    <w:rsid w:val="001C47DB"/>
    <w:rsid w:val="001D4A7D"/>
    <w:rsid w:val="001D580D"/>
    <w:rsid w:val="001E42E2"/>
    <w:rsid w:val="001E6C28"/>
    <w:rsid w:val="001F6646"/>
    <w:rsid w:val="002168A7"/>
    <w:rsid w:val="002303B8"/>
    <w:rsid w:val="0023276A"/>
    <w:rsid w:val="002430A3"/>
    <w:rsid w:val="0027223E"/>
    <w:rsid w:val="00272405"/>
    <w:rsid w:val="00276E5F"/>
    <w:rsid w:val="002A4106"/>
    <w:rsid w:val="002C3FD5"/>
    <w:rsid w:val="002C57B5"/>
    <w:rsid w:val="002F2346"/>
    <w:rsid w:val="002F719C"/>
    <w:rsid w:val="00310FAB"/>
    <w:rsid w:val="003201EE"/>
    <w:rsid w:val="003218DC"/>
    <w:rsid w:val="003219E2"/>
    <w:rsid w:val="00330016"/>
    <w:rsid w:val="003308EC"/>
    <w:rsid w:val="00331387"/>
    <w:rsid w:val="003418F2"/>
    <w:rsid w:val="00344EF6"/>
    <w:rsid w:val="003531D6"/>
    <w:rsid w:val="00357B0C"/>
    <w:rsid w:val="0036034C"/>
    <w:rsid w:val="003668D5"/>
    <w:rsid w:val="0036752F"/>
    <w:rsid w:val="00381C5B"/>
    <w:rsid w:val="003841F7"/>
    <w:rsid w:val="00391E81"/>
    <w:rsid w:val="00393FD8"/>
    <w:rsid w:val="003956D8"/>
    <w:rsid w:val="003A2FC4"/>
    <w:rsid w:val="003A3ED0"/>
    <w:rsid w:val="003A4737"/>
    <w:rsid w:val="003A5B29"/>
    <w:rsid w:val="003B1ADF"/>
    <w:rsid w:val="003B76C0"/>
    <w:rsid w:val="003D1D82"/>
    <w:rsid w:val="003D5582"/>
    <w:rsid w:val="003E29B1"/>
    <w:rsid w:val="003F4E59"/>
    <w:rsid w:val="004002BD"/>
    <w:rsid w:val="0040089F"/>
    <w:rsid w:val="004015F1"/>
    <w:rsid w:val="0040481D"/>
    <w:rsid w:val="0041176C"/>
    <w:rsid w:val="004124BB"/>
    <w:rsid w:val="00414F53"/>
    <w:rsid w:val="00433634"/>
    <w:rsid w:val="00440E01"/>
    <w:rsid w:val="004417A1"/>
    <w:rsid w:val="00442C37"/>
    <w:rsid w:val="00446165"/>
    <w:rsid w:val="004614D1"/>
    <w:rsid w:val="00466D70"/>
    <w:rsid w:val="00471156"/>
    <w:rsid w:val="004838CF"/>
    <w:rsid w:val="0048650F"/>
    <w:rsid w:val="00487F12"/>
    <w:rsid w:val="00490E71"/>
    <w:rsid w:val="00493DB3"/>
    <w:rsid w:val="004A1455"/>
    <w:rsid w:val="004A4008"/>
    <w:rsid w:val="004A7203"/>
    <w:rsid w:val="004B4306"/>
    <w:rsid w:val="004D1444"/>
    <w:rsid w:val="004D2C30"/>
    <w:rsid w:val="004D4C88"/>
    <w:rsid w:val="004D642F"/>
    <w:rsid w:val="004D7E55"/>
    <w:rsid w:val="00512BBF"/>
    <w:rsid w:val="00514599"/>
    <w:rsid w:val="005157F1"/>
    <w:rsid w:val="0051704B"/>
    <w:rsid w:val="00521201"/>
    <w:rsid w:val="00523451"/>
    <w:rsid w:val="0053447D"/>
    <w:rsid w:val="0053518B"/>
    <w:rsid w:val="005605BB"/>
    <w:rsid w:val="005607AE"/>
    <w:rsid w:val="00560FA4"/>
    <w:rsid w:val="00563D52"/>
    <w:rsid w:val="005709A8"/>
    <w:rsid w:val="005728BE"/>
    <w:rsid w:val="00572EA8"/>
    <w:rsid w:val="00583B72"/>
    <w:rsid w:val="005950FF"/>
    <w:rsid w:val="005956D5"/>
    <w:rsid w:val="005977CE"/>
    <w:rsid w:val="00597DF8"/>
    <w:rsid w:val="005A049B"/>
    <w:rsid w:val="005A5A15"/>
    <w:rsid w:val="005C0EF1"/>
    <w:rsid w:val="005D5A51"/>
    <w:rsid w:val="005E3AFE"/>
    <w:rsid w:val="005E3E7C"/>
    <w:rsid w:val="005F3773"/>
    <w:rsid w:val="005F4BA5"/>
    <w:rsid w:val="005F54B0"/>
    <w:rsid w:val="005F5B71"/>
    <w:rsid w:val="0060101D"/>
    <w:rsid w:val="006079CA"/>
    <w:rsid w:val="00611C55"/>
    <w:rsid w:val="00613628"/>
    <w:rsid w:val="0062293D"/>
    <w:rsid w:val="00630314"/>
    <w:rsid w:val="00637B2F"/>
    <w:rsid w:val="00637DD6"/>
    <w:rsid w:val="00647752"/>
    <w:rsid w:val="00652F31"/>
    <w:rsid w:val="00660213"/>
    <w:rsid w:val="00660878"/>
    <w:rsid w:val="006775D3"/>
    <w:rsid w:val="006814DD"/>
    <w:rsid w:val="0068270D"/>
    <w:rsid w:val="00686510"/>
    <w:rsid w:val="00687882"/>
    <w:rsid w:val="00694161"/>
    <w:rsid w:val="006A1577"/>
    <w:rsid w:val="006A4B0E"/>
    <w:rsid w:val="006A4CD2"/>
    <w:rsid w:val="006B03B1"/>
    <w:rsid w:val="006B58FC"/>
    <w:rsid w:val="006C07F1"/>
    <w:rsid w:val="006C6033"/>
    <w:rsid w:val="006C774D"/>
    <w:rsid w:val="006D0EED"/>
    <w:rsid w:val="006D272A"/>
    <w:rsid w:val="006F21FA"/>
    <w:rsid w:val="006F3F10"/>
    <w:rsid w:val="006F42D5"/>
    <w:rsid w:val="006F559C"/>
    <w:rsid w:val="006F6575"/>
    <w:rsid w:val="007047BA"/>
    <w:rsid w:val="00704F04"/>
    <w:rsid w:val="00706E04"/>
    <w:rsid w:val="00714807"/>
    <w:rsid w:val="007148A2"/>
    <w:rsid w:val="0072056A"/>
    <w:rsid w:val="00733C5F"/>
    <w:rsid w:val="007344E3"/>
    <w:rsid w:val="007540A1"/>
    <w:rsid w:val="007541A5"/>
    <w:rsid w:val="00756002"/>
    <w:rsid w:val="00756F8B"/>
    <w:rsid w:val="00760449"/>
    <w:rsid w:val="00764A69"/>
    <w:rsid w:val="00767558"/>
    <w:rsid w:val="00770471"/>
    <w:rsid w:val="00775736"/>
    <w:rsid w:val="007801A1"/>
    <w:rsid w:val="00787406"/>
    <w:rsid w:val="007877D8"/>
    <w:rsid w:val="00794433"/>
    <w:rsid w:val="00795739"/>
    <w:rsid w:val="00796BF4"/>
    <w:rsid w:val="0079742D"/>
    <w:rsid w:val="007A7D82"/>
    <w:rsid w:val="007B1AEA"/>
    <w:rsid w:val="007C781C"/>
    <w:rsid w:val="007D082C"/>
    <w:rsid w:val="007D2C32"/>
    <w:rsid w:val="007D47BE"/>
    <w:rsid w:val="007D65E6"/>
    <w:rsid w:val="007D7E85"/>
    <w:rsid w:val="007E588B"/>
    <w:rsid w:val="007F0C67"/>
    <w:rsid w:val="007F14A1"/>
    <w:rsid w:val="007F7225"/>
    <w:rsid w:val="008146AC"/>
    <w:rsid w:val="00817329"/>
    <w:rsid w:val="00823342"/>
    <w:rsid w:val="00827440"/>
    <w:rsid w:val="008302E2"/>
    <w:rsid w:val="0083076E"/>
    <w:rsid w:val="00832CB5"/>
    <w:rsid w:val="008545BF"/>
    <w:rsid w:val="00887037"/>
    <w:rsid w:val="008A15F9"/>
    <w:rsid w:val="008A62BD"/>
    <w:rsid w:val="008B6E2D"/>
    <w:rsid w:val="008E2899"/>
    <w:rsid w:val="008E417D"/>
    <w:rsid w:val="008E6B8B"/>
    <w:rsid w:val="008E6C4C"/>
    <w:rsid w:val="00924578"/>
    <w:rsid w:val="00927EA4"/>
    <w:rsid w:val="009375DA"/>
    <w:rsid w:val="00937B0D"/>
    <w:rsid w:val="00943642"/>
    <w:rsid w:val="009542F6"/>
    <w:rsid w:val="009543F1"/>
    <w:rsid w:val="0096112C"/>
    <w:rsid w:val="009623E9"/>
    <w:rsid w:val="00964FB8"/>
    <w:rsid w:val="0098248E"/>
    <w:rsid w:val="009923E7"/>
    <w:rsid w:val="00995ABE"/>
    <w:rsid w:val="009A22BA"/>
    <w:rsid w:val="009A39A9"/>
    <w:rsid w:val="009A559D"/>
    <w:rsid w:val="009A7F98"/>
    <w:rsid w:val="009C10AC"/>
    <w:rsid w:val="009C136E"/>
    <w:rsid w:val="009D02B7"/>
    <w:rsid w:val="009E2C3E"/>
    <w:rsid w:val="009F1B9C"/>
    <w:rsid w:val="009F547C"/>
    <w:rsid w:val="009F5C32"/>
    <w:rsid w:val="00A00E4A"/>
    <w:rsid w:val="00A01BCC"/>
    <w:rsid w:val="00A109EB"/>
    <w:rsid w:val="00A13CDB"/>
    <w:rsid w:val="00A14B90"/>
    <w:rsid w:val="00A1781F"/>
    <w:rsid w:val="00A23411"/>
    <w:rsid w:val="00A24045"/>
    <w:rsid w:val="00A31545"/>
    <w:rsid w:val="00A3174D"/>
    <w:rsid w:val="00A43801"/>
    <w:rsid w:val="00A4528A"/>
    <w:rsid w:val="00A50C91"/>
    <w:rsid w:val="00A72625"/>
    <w:rsid w:val="00AA0F23"/>
    <w:rsid w:val="00AA7E8E"/>
    <w:rsid w:val="00AB08DB"/>
    <w:rsid w:val="00AC0B53"/>
    <w:rsid w:val="00AC3B47"/>
    <w:rsid w:val="00AE4E7A"/>
    <w:rsid w:val="00B03A50"/>
    <w:rsid w:val="00B10AD9"/>
    <w:rsid w:val="00B116A7"/>
    <w:rsid w:val="00B15B3E"/>
    <w:rsid w:val="00B160B6"/>
    <w:rsid w:val="00B205C9"/>
    <w:rsid w:val="00B242A3"/>
    <w:rsid w:val="00B357D2"/>
    <w:rsid w:val="00B40E6A"/>
    <w:rsid w:val="00B42E0C"/>
    <w:rsid w:val="00B473C4"/>
    <w:rsid w:val="00B627C3"/>
    <w:rsid w:val="00B70C0D"/>
    <w:rsid w:val="00B86298"/>
    <w:rsid w:val="00BB1D91"/>
    <w:rsid w:val="00BB3B40"/>
    <w:rsid w:val="00BC08B1"/>
    <w:rsid w:val="00BC7C53"/>
    <w:rsid w:val="00BD325C"/>
    <w:rsid w:val="00BE02B7"/>
    <w:rsid w:val="00BE3EFD"/>
    <w:rsid w:val="00BE4763"/>
    <w:rsid w:val="00BF07A1"/>
    <w:rsid w:val="00BF264C"/>
    <w:rsid w:val="00C0460A"/>
    <w:rsid w:val="00C14E93"/>
    <w:rsid w:val="00C17EF4"/>
    <w:rsid w:val="00C21514"/>
    <w:rsid w:val="00C25643"/>
    <w:rsid w:val="00C3141E"/>
    <w:rsid w:val="00C32AED"/>
    <w:rsid w:val="00C353F7"/>
    <w:rsid w:val="00C67D46"/>
    <w:rsid w:val="00C71FB2"/>
    <w:rsid w:val="00C776C6"/>
    <w:rsid w:val="00C87D2C"/>
    <w:rsid w:val="00C96B7F"/>
    <w:rsid w:val="00CA3327"/>
    <w:rsid w:val="00CB51C9"/>
    <w:rsid w:val="00CB7532"/>
    <w:rsid w:val="00CB7E65"/>
    <w:rsid w:val="00CC1502"/>
    <w:rsid w:val="00CC2D31"/>
    <w:rsid w:val="00CC5346"/>
    <w:rsid w:val="00CD57BE"/>
    <w:rsid w:val="00CF0025"/>
    <w:rsid w:val="00CF1BA6"/>
    <w:rsid w:val="00CF34E7"/>
    <w:rsid w:val="00CF61B5"/>
    <w:rsid w:val="00D06CAE"/>
    <w:rsid w:val="00D10486"/>
    <w:rsid w:val="00D13F73"/>
    <w:rsid w:val="00D22683"/>
    <w:rsid w:val="00D32EEB"/>
    <w:rsid w:val="00D40A5B"/>
    <w:rsid w:val="00D44416"/>
    <w:rsid w:val="00D50F92"/>
    <w:rsid w:val="00D514FD"/>
    <w:rsid w:val="00D636B5"/>
    <w:rsid w:val="00D73D60"/>
    <w:rsid w:val="00D815F8"/>
    <w:rsid w:val="00D9200E"/>
    <w:rsid w:val="00D97584"/>
    <w:rsid w:val="00DA02A9"/>
    <w:rsid w:val="00DA3255"/>
    <w:rsid w:val="00DA77C0"/>
    <w:rsid w:val="00DB1BE8"/>
    <w:rsid w:val="00DB2BE9"/>
    <w:rsid w:val="00DB2D08"/>
    <w:rsid w:val="00DC2B2D"/>
    <w:rsid w:val="00DC2B88"/>
    <w:rsid w:val="00DE5678"/>
    <w:rsid w:val="00DF234A"/>
    <w:rsid w:val="00DF4ACB"/>
    <w:rsid w:val="00DF785C"/>
    <w:rsid w:val="00E049F1"/>
    <w:rsid w:val="00E05135"/>
    <w:rsid w:val="00E05C98"/>
    <w:rsid w:val="00E067DC"/>
    <w:rsid w:val="00E15B99"/>
    <w:rsid w:val="00E178A7"/>
    <w:rsid w:val="00E26493"/>
    <w:rsid w:val="00E3079E"/>
    <w:rsid w:val="00E31172"/>
    <w:rsid w:val="00E37276"/>
    <w:rsid w:val="00E3750C"/>
    <w:rsid w:val="00E40BE2"/>
    <w:rsid w:val="00E47954"/>
    <w:rsid w:val="00E648ED"/>
    <w:rsid w:val="00E6520A"/>
    <w:rsid w:val="00E7526B"/>
    <w:rsid w:val="00E76214"/>
    <w:rsid w:val="00E76E0A"/>
    <w:rsid w:val="00E803F5"/>
    <w:rsid w:val="00E8296F"/>
    <w:rsid w:val="00E96E4A"/>
    <w:rsid w:val="00E96FD2"/>
    <w:rsid w:val="00EB44B7"/>
    <w:rsid w:val="00EB5C06"/>
    <w:rsid w:val="00EC75EC"/>
    <w:rsid w:val="00ED22CA"/>
    <w:rsid w:val="00EE2A64"/>
    <w:rsid w:val="00EE6179"/>
    <w:rsid w:val="00EF3801"/>
    <w:rsid w:val="00F127D2"/>
    <w:rsid w:val="00F136ED"/>
    <w:rsid w:val="00F14B1E"/>
    <w:rsid w:val="00F14DD0"/>
    <w:rsid w:val="00F2315F"/>
    <w:rsid w:val="00F3030E"/>
    <w:rsid w:val="00F43ED1"/>
    <w:rsid w:val="00F46388"/>
    <w:rsid w:val="00F506EF"/>
    <w:rsid w:val="00F70EE7"/>
    <w:rsid w:val="00F745E3"/>
    <w:rsid w:val="00F80BD7"/>
    <w:rsid w:val="00F84F94"/>
    <w:rsid w:val="00F921A0"/>
    <w:rsid w:val="00F96B47"/>
    <w:rsid w:val="00F977F1"/>
    <w:rsid w:val="00FA747D"/>
    <w:rsid w:val="00FB20B6"/>
    <w:rsid w:val="00FD1244"/>
    <w:rsid w:val="00FE213C"/>
    <w:rsid w:val="00FE4500"/>
    <w:rsid w:val="00FE5992"/>
    <w:rsid w:val="00FF0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40BE7A"/>
  <w15:docId w15:val="{96440C40-4EC3-4C68-A75D-6CE716353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168A7"/>
    <w:rPr>
      <w:sz w:val="24"/>
      <w:szCs w:val="24"/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168A7"/>
    <w:rPr>
      <w:color w:val="0000FF"/>
      <w:u w:val="single"/>
    </w:rPr>
  </w:style>
  <w:style w:type="paragraph" w:styleId="BodyText">
    <w:name w:val="Body Text"/>
    <w:basedOn w:val="Normal"/>
    <w:rsid w:val="002168A7"/>
    <w:rPr>
      <w:rFonts w:ascii="Comic Sans MS" w:hAnsi="Comic Sans MS"/>
      <w:sz w:val="28"/>
      <w:lang w:val="hu-HU"/>
    </w:rPr>
  </w:style>
  <w:style w:type="character" w:styleId="Emphasis">
    <w:name w:val="Emphasis"/>
    <w:basedOn w:val="DefaultParagraphFont"/>
    <w:qFormat/>
    <w:rsid w:val="002168A7"/>
    <w:rPr>
      <w:i/>
      <w:iCs/>
    </w:rPr>
  </w:style>
  <w:style w:type="paragraph" w:styleId="BalloonText">
    <w:name w:val="Balloon Text"/>
    <w:basedOn w:val="Normal"/>
    <w:semiHidden/>
    <w:rsid w:val="00D9200E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B205C9"/>
    <w:rPr>
      <w:color w:val="800080"/>
      <w:u w:val="single"/>
    </w:rPr>
  </w:style>
  <w:style w:type="paragraph" w:styleId="Header">
    <w:name w:val="header"/>
    <w:basedOn w:val="Normal"/>
    <w:rsid w:val="00357B0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357B0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57B0C"/>
  </w:style>
  <w:style w:type="paragraph" w:styleId="BodyTextIndent">
    <w:name w:val="Body Text Indent"/>
    <w:basedOn w:val="Normal"/>
    <w:link w:val="BodyTextIndentChar"/>
    <w:uiPriority w:val="99"/>
    <w:unhideWhenUsed/>
    <w:rsid w:val="00E178A7"/>
    <w:pPr>
      <w:spacing w:after="120"/>
      <w:ind w:left="283"/>
    </w:pPr>
    <w:rPr>
      <w:rFonts w:ascii="Calibri" w:eastAsiaTheme="minorHAnsi" w:hAnsi="Calibri"/>
      <w:sz w:val="22"/>
      <w:szCs w:val="22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E178A7"/>
    <w:rPr>
      <w:rFonts w:ascii="Calibri" w:eastAsiaTheme="minorHAns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E648ED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391E81"/>
    <w:rPr>
      <w:sz w:val="24"/>
      <w:szCs w:val="24"/>
      <w:lang w:val="en-GB"/>
    </w:rPr>
  </w:style>
  <w:style w:type="character" w:styleId="CommentReference">
    <w:name w:val="annotation reference"/>
    <w:basedOn w:val="DefaultParagraphFont"/>
    <w:semiHidden/>
    <w:unhideWhenUsed/>
    <w:rsid w:val="009F1B9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F1B9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F1B9C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F1B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F1B9C"/>
    <w:rPr>
      <w:b/>
      <w:bCs/>
      <w:lang w:val="en-GB"/>
    </w:rPr>
  </w:style>
  <w:style w:type="paragraph" w:customStyle="1" w:styleId="Default">
    <w:name w:val="Default"/>
    <w:rsid w:val="00F745E3"/>
    <w:pPr>
      <w:autoSpaceDE w:val="0"/>
      <w:autoSpaceDN w:val="0"/>
      <w:adjustRightInd w:val="0"/>
    </w:pPr>
    <w:rPr>
      <w:rFonts w:ascii="Tahoma" w:eastAsia="SimSun" w:hAnsi="Tahoma" w:cs="Tahoma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C215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2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5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1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2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11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91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22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607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174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641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4871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547794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9909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593695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95516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9758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904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4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2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HILAPInvoices@howmet.com" TargetMode="External"/><Relationship Id="rId18" Type="http://schemas.openxmlformats.org/officeDocument/2006/relationships/hyperlink" Target="mailto:eueinvoice@howmet.com" TargetMode="External"/><Relationship Id="rId26" Type="http://schemas.openxmlformats.org/officeDocument/2006/relationships/hyperlink" Target="mailto:eueinvoice@howmet.com" TargetMode="External"/><Relationship Id="rId3" Type="http://schemas.openxmlformats.org/officeDocument/2006/relationships/styles" Target="styles.xml"/><Relationship Id="rId21" Type="http://schemas.openxmlformats.org/officeDocument/2006/relationships/hyperlink" Target="mailto:TOUComptaFournisseurs@howmet.com" TargetMode="External"/><Relationship Id="rId34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mailto:KEL_Invoices@howmet.com" TargetMode="External"/><Relationship Id="rId17" Type="http://schemas.openxmlformats.org/officeDocument/2006/relationships/hyperlink" Target="mailto:Marie-France.Thuillot@howmet.com" TargetMode="External"/><Relationship Id="rId25" Type="http://schemas.openxmlformats.org/officeDocument/2006/relationships/hyperlink" Target="mailto:Donna.Masefield@howmet.com" TargetMode="External"/><Relationship Id="rId33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mailto:Veronique.Chopin@howmet.com" TargetMode="External"/><Relationship Id="rId20" Type="http://schemas.openxmlformats.org/officeDocument/2006/relationships/hyperlink" Target="mailto:eueinvoice@howmet.com" TargetMode="External"/><Relationship Id="rId29" Type="http://schemas.openxmlformats.org/officeDocument/2006/relationships/hyperlink" Target="https://www.howmetdirect.com/adRegisterSelect.jsp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ueinvoice@howmet.com" TargetMode="External"/><Relationship Id="rId24" Type="http://schemas.openxmlformats.org/officeDocument/2006/relationships/hyperlink" Target="mailto:eueinvoice@howmet.com" TargetMode="External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mailto:eueinvoice@howmet.com" TargetMode="External"/><Relationship Id="rId23" Type="http://schemas.openxmlformats.org/officeDocument/2006/relationships/hyperlink" Target="mailto:HUFPAYABLES@howmet.com" TargetMode="External"/><Relationship Id="rId28" Type="http://schemas.openxmlformats.org/officeDocument/2006/relationships/hyperlink" Target="http://www.howmetdirect.com" TargetMode="External"/><Relationship Id="rId36" Type="http://schemas.openxmlformats.org/officeDocument/2006/relationships/theme" Target="theme/theme1.xml"/><Relationship Id="rId10" Type="http://schemas.openxmlformats.org/officeDocument/2006/relationships/hyperlink" Target="mailto:MDMEURSupplierMaintenanceHowmet@Howmet.com" TargetMode="External"/><Relationship Id="rId19" Type="http://schemas.openxmlformats.org/officeDocument/2006/relationships/hyperlink" Target="mailto:eueinvoice@howmet.com" TargetMode="External"/><Relationship Id="rId31" Type="http://schemas.openxmlformats.org/officeDocument/2006/relationships/hyperlink" Target="mailto:cshowmet@howmet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ueinvoice@howmet.com" TargetMode="External"/><Relationship Id="rId14" Type="http://schemas.openxmlformats.org/officeDocument/2006/relationships/hyperlink" Target="mailto:AICFinanceDL@howmet.com" TargetMode="External"/><Relationship Id="rId22" Type="http://schemas.openxmlformats.org/officeDocument/2006/relationships/hyperlink" Target="mailto:annie.cuadra@howmet.com" TargetMode="External"/><Relationship Id="rId27" Type="http://schemas.openxmlformats.org/officeDocument/2006/relationships/hyperlink" Target="file:///\\EURSZE-HUB44.EPFCO.COM\InfoShare\MyAlcoa\GBS%20-%20European%20Procurement%20-%20Rtp\AP\Payment_dates_HOWMET_EUR_LD1.xlsx" TargetMode="External"/><Relationship Id="rId30" Type="http://schemas.openxmlformats.org/officeDocument/2006/relationships/hyperlink" Target="mailto:cshowmet@howmet.com" TargetMode="External"/><Relationship Id="rId35" Type="http://schemas.openxmlformats.org/officeDocument/2006/relationships/fontTable" Target="fontTable.xm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AABCEC-42A0-4FFE-A500-71C34A17C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16746</TotalTime>
  <Pages>6</Pages>
  <Words>1507</Words>
  <Characters>8391</Characters>
  <Application>Microsoft Office Word</Application>
  <DocSecurity>0</DocSecurity>
  <Lines>435</Lines>
  <Paragraphs>238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Alcoa Invoicing Requirements</vt:lpstr>
    </vt:vector>
  </TitlesOfParts>
  <Company>Alcoa Europe</Company>
  <LinksUpToDate>false</LinksUpToDate>
  <CharactersWithSpaces>9735</CharactersWithSpaces>
  <SharedDoc>false</SharedDoc>
  <HLinks>
    <vt:vector size="12" baseType="variant">
      <vt:variant>
        <vt:i4>196665</vt:i4>
      </vt:variant>
      <vt:variant>
        <vt:i4>3</vt:i4>
      </vt:variant>
      <vt:variant>
        <vt:i4>0</vt:i4>
      </vt:variant>
      <vt:variant>
        <vt:i4>5</vt:i4>
      </vt:variant>
      <vt:variant>
        <vt:lpwstr>mailto:CS@alcoa.com</vt:lpwstr>
      </vt:variant>
      <vt:variant>
        <vt:lpwstr/>
      </vt:variant>
      <vt:variant>
        <vt:i4>5570675</vt:i4>
      </vt:variant>
      <vt:variant>
        <vt:i4>0</vt:i4>
      </vt:variant>
      <vt:variant>
        <vt:i4>0</vt:i4>
      </vt:variant>
      <vt:variant>
        <vt:i4>5</vt:i4>
      </vt:variant>
      <vt:variant>
        <vt:lpwstr>http://www.alcoa.com/global/en/about_alcoa/alcoadirect_register_select.asp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Alcoa Invoicing Requirements</dc:title>
  <dc:subject/>
  <dc:creator>krizsa</dc:creator>
  <cp:keywords/>
  <dc:description/>
  <cp:lastModifiedBy>Szabóné Horváth, Ildikó</cp:lastModifiedBy>
  <cp:revision>11</cp:revision>
  <cp:lastPrinted>2021-04-13T15:36:00Z</cp:lastPrinted>
  <dcterms:created xsi:type="dcterms:W3CDTF">2021-04-13T15:33:00Z</dcterms:created>
  <dcterms:modified xsi:type="dcterms:W3CDTF">2024-12-16T11:30:00Z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-2041546444</vt:i4>
  </property>
  <property fmtid="{D5CDD505-2E9C-101B-9397-08002B2CF9AE}" pid="4" name="_EmailSubject">
    <vt:lpwstr>Howmet webpage</vt:lpwstr>
  </property>
  <property fmtid="{D5CDD505-2E9C-101B-9397-08002B2CF9AE}" pid="5" name="_AuthorEmail">
    <vt:lpwstr>Aniko.Krizsany@howmet.com</vt:lpwstr>
  </property>
  <property fmtid="{D5CDD505-2E9C-101B-9397-08002B2CF9AE}" pid="6" name="_AuthorEmailDisplayName">
    <vt:lpwstr>Krizsány, Anikó</vt:lpwstr>
  </property>
  <property fmtid="{D5CDD505-2E9C-101B-9397-08002B2CF9AE}" pid="7" name="_PreviousAdHocReviewCycleID">
    <vt:i4>1010819101</vt:i4>
  </property>
  <property fmtid="{D5CDD505-2E9C-101B-9397-08002B2CF9AE}" pid="9" name="MSIP_Label_2e10c5f6-0b9e-4790-9f4c-357b843b54ac_Enabled">
    <vt:lpwstr>True</vt:lpwstr>
  </property>
  <property fmtid="{D5CDD505-2E9C-101B-9397-08002B2CF9AE}" pid="10" name="MSIP_Label_2e10c5f6-0b9e-4790-9f4c-357b843b54ac_SiteId">
    <vt:lpwstr>fb2daad3-ea02-4f9d-aedf-8f7f2e7039dd</vt:lpwstr>
  </property>
  <property fmtid="{D5CDD505-2E9C-101B-9397-08002B2CF9AE}" pid="11" name="MSIP_Label_2e10c5f6-0b9e-4790-9f4c-357b843b54ac_Owner">
    <vt:lpwstr>krizsa@howmet.com</vt:lpwstr>
  </property>
  <property fmtid="{D5CDD505-2E9C-101B-9397-08002B2CF9AE}" pid="12" name="MSIP_Label_2e10c5f6-0b9e-4790-9f4c-357b843b54ac_SetDate">
    <vt:lpwstr>2020-03-30T21:28:56.8911244Z</vt:lpwstr>
  </property>
  <property fmtid="{D5CDD505-2E9C-101B-9397-08002B2CF9AE}" pid="13" name="MSIP_Label_2e10c5f6-0b9e-4790-9f4c-357b843b54ac_Name">
    <vt:lpwstr>General</vt:lpwstr>
  </property>
  <property fmtid="{D5CDD505-2E9C-101B-9397-08002B2CF9AE}" pid="14" name="MSIP_Label_2e10c5f6-0b9e-4790-9f4c-357b843b54ac_Application">
    <vt:lpwstr>Microsoft Azure Information Protection</vt:lpwstr>
  </property>
  <property fmtid="{D5CDD505-2E9C-101B-9397-08002B2CF9AE}" pid="15" name="MSIP_Label_2e10c5f6-0b9e-4790-9f4c-357b843b54ac_ActionId">
    <vt:lpwstr>9c78cd10-bff0-4aad-8176-63cb3c2ad94f</vt:lpwstr>
  </property>
  <property fmtid="{D5CDD505-2E9C-101B-9397-08002B2CF9AE}" pid="16" name="MSIP_Label_2e10c5f6-0b9e-4790-9f4c-357b843b54ac_Extended_MSFT_Method">
    <vt:lpwstr>Automatic</vt:lpwstr>
  </property>
  <property fmtid="{D5CDD505-2E9C-101B-9397-08002B2CF9AE}" pid="17" name="MSIP_Label_265bbeb9-6e1c-4ad3-8d2d-c2451bb5b595_Enabled">
    <vt:lpwstr>True</vt:lpwstr>
  </property>
  <property fmtid="{D5CDD505-2E9C-101B-9397-08002B2CF9AE}" pid="18" name="MSIP_Label_265bbeb9-6e1c-4ad3-8d2d-c2451bb5b595_SiteId">
    <vt:lpwstr>10a639b6-59e8-459f-b873-5b0257cfebe4</vt:lpwstr>
  </property>
  <property fmtid="{D5CDD505-2E9C-101B-9397-08002B2CF9AE}" pid="19" name="MSIP_Label_265bbeb9-6e1c-4ad3-8d2d-c2451bb5b595_Owner">
    <vt:lpwstr>kukodl@arconic.com</vt:lpwstr>
  </property>
  <property fmtid="{D5CDD505-2E9C-101B-9397-08002B2CF9AE}" pid="20" name="MSIP_Label_265bbeb9-6e1c-4ad3-8d2d-c2451bb5b595_SetDate">
    <vt:lpwstr>2019-05-16T18:27:29.1239678Z</vt:lpwstr>
  </property>
  <property fmtid="{D5CDD505-2E9C-101B-9397-08002B2CF9AE}" pid="21" name="MSIP_Label_265bbeb9-6e1c-4ad3-8d2d-c2451bb5b595_Name">
    <vt:lpwstr>General</vt:lpwstr>
  </property>
  <property fmtid="{D5CDD505-2E9C-101B-9397-08002B2CF9AE}" pid="22" name="MSIP_Label_265bbeb9-6e1c-4ad3-8d2d-c2451bb5b595_Application">
    <vt:lpwstr>Microsoft Azure Information Protection</vt:lpwstr>
  </property>
  <property fmtid="{D5CDD505-2E9C-101B-9397-08002B2CF9AE}" pid="23" name="MSIP_Label_265bbeb9-6e1c-4ad3-8d2d-c2451bb5b595_Extended_MSFT_Method">
    <vt:lpwstr>Manual</vt:lpwstr>
  </property>
  <property fmtid="{D5CDD505-2E9C-101B-9397-08002B2CF9AE}" pid="24" name="ClassificationContentMarkingFooterShapeIds">
    <vt:lpwstr>1,2,3</vt:lpwstr>
  </property>
  <property fmtid="{D5CDD505-2E9C-101B-9397-08002B2CF9AE}" pid="25" name="ClassificationContentMarkingFooterFontProps">
    <vt:lpwstr>#000000,12,Calibri</vt:lpwstr>
  </property>
  <property fmtid="{D5CDD505-2E9C-101B-9397-08002B2CF9AE}" pid="26" name="ClassificationContentMarkingFooterText">
    <vt:lpwstr>Non-Confidential Business</vt:lpwstr>
  </property>
  <property fmtid="{D5CDD505-2E9C-101B-9397-08002B2CF9AE}" pid="27" name="MSIP_Label_d6d3dcba-a3f7-45c4-844e-ac84e1cf1c02_Enabled">
    <vt:lpwstr>true</vt:lpwstr>
  </property>
  <property fmtid="{D5CDD505-2E9C-101B-9397-08002B2CF9AE}" pid="28" name="MSIP_Label_d6d3dcba-a3f7-45c4-844e-ac84e1cf1c02_SetDate">
    <vt:lpwstr>2024-09-25T08:23:51Z</vt:lpwstr>
  </property>
  <property fmtid="{D5CDD505-2E9C-101B-9397-08002B2CF9AE}" pid="29" name="MSIP_Label_d6d3dcba-a3f7-45c4-844e-ac84e1cf1c02_Method">
    <vt:lpwstr>Privileged</vt:lpwstr>
  </property>
  <property fmtid="{D5CDD505-2E9C-101B-9397-08002B2CF9AE}" pid="30" name="MSIP_Label_d6d3dcba-a3f7-45c4-844e-ac84e1cf1c02_Name">
    <vt:lpwstr>Internal Use</vt:lpwstr>
  </property>
  <property fmtid="{D5CDD505-2E9C-101B-9397-08002B2CF9AE}" pid="31" name="MSIP_Label_d6d3dcba-a3f7-45c4-844e-ac84e1cf1c02_SiteId">
    <vt:lpwstr>a298528e-92f2-4dfe-bf6f-d853d12151da</vt:lpwstr>
  </property>
  <property fmtid="{D5CDD505-2E9C-101B-9397-08002B2CF9AE}" pid="32" name="MSIP_Label_d6d3dcba-a3f7-45c4-844e-ac84e1cf1c02_ActionId">
    <vt:lpwstr>86620d7d-c17d-4d01-b417-7a2e4cbb154a</vt:lpwstr>
  </property>
  <property fmtid="{D5CDD505-2E9C-101B-9397-08002B2CF9AE}" pid="33" name="MSIP_Label_d6d3dcba-a3f7-45c4-844e-ac84e1cf1c02_ContentBits">
    <vt:lpwstr>2</vt:lpwstr>
  </property>
</Properties>
</file>